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99B3E" w14:textId="77777777" w:rsidR="006B44D1" w:rsidRPr="00EC57D7" w:rsidRDefault="006B44D1" w:rsidP="00EC57D7">
      <w:pPr>
        <w:ind w:left="1418"/>
        <w:jc w:val="center"/>
        <w:rPr>
          <w:rFonts w:ascii="Calibri" w:hAnsi="Calibri" w:cs="Calibri"/>
          <w:b/>
          <w:sz w:val="32"/>
          <w:szCs w:val="32"/>
          <w:lang w:val="el-GR"/>
        </w:rPr>
      </w:pPr>
      <w:r w:rsidRPr="00EC57D7">
        <w:rPr>
          <w:rFonts w:ascii="Calibri" w:hAnsi="Calibri" w:cs="Calibri"/>
          <w:b/>
          <w:sz w:val="32"/>
          <w:szCs w:val="32"/>
          <w:lang w:val="el-GR"/>
        </w:rPr>
        <w:t>Εγκαταστάσεις</w:t>
      </w:r>
    </w:p>
    <w:p w14:paraId="65A3D52B" w14:textId="77777777" w:rsidR="00B817AC" w:rsidRDefault="006B44D1" w:rsidP="006B44D1">
      <w:pPr>
        <w:ind w:left="1418"/>
        <w:rPr>
          <w:rFonts w:ascii="Calibri" w:hAnsi="Calibri" w:cs="Calibri"/>
          <w:lang w:val="el-GR"/>
        </w:rPr>
      </w:pPr>
      <w:r w:rsidRPr="006B44D1">
        <w:rPr>
          <w:rFonts w:ascii="Calibri" w:hAnsi="Calibri" w:cs="Calibri"/>
          <w:lang w:val="el-GR"/>
        </w:rPr>
        <w:t xml:space="preserve">Το Φεστιβάλ Αθηνών φιλοξενεί φέτος τέσσερις εγκαταστάσεις, όλες με ελεύθερη είσοδο, δύο εκ των οποίων εντάσσονται στο Άνοιγμα στην πόλη-Αθήνα. </w:t>
      </w:r>
    </w:p>
    <w:p w14:paraId="7FA78D29" w14:textId="57369FF8" w:rsidR="00EC57D7" w:rsidRDefault="006B44D1" w:rsidP="006B44D1">
      <w:pPr>
        <w:ind w:left="1418"/>
        <w:rPr>
          <w:rFonts w:ascii="Calibri" w:hAnsi="Calibri" w:cs="Calibri"/>
          <w:lang w:val="el-GR"/>
        </w:rPr>
      </w:pPr>
      <w:r w:rsidRPr="006B44D1">
        <w:rPr>
          <w:rFonts w:ascii="Calibri" w:hAnsi="Calibri" w:cs="Calibri"/>
          <w:lang w:val="el-GR"/>
        </w:rPr>
        <w:br/>
      </w:r>
      <w:r w:rsidRPr="006B44D1">
        <w:rPr>
          <w:rFonts w:ascii="Calibri" w:hAnsi="Calibri" w:cs="Calibri"/>
          <w:lang w:val="el-GR"/>
        </w:rPr>
        <w:br/>
        <w:t xml:space="preserve">Ξεκινώντας από αυτές, αξίζει να αναφέρουμε τα </w:t>
      </w:r>
      <w:r w:rsidRPr="006B44D1">
        <w:rPr>
          <w:rFonts w:ascii="Calibri" w:hAnsi="Calibri" w:cs="Calibri"/>
          <w:b/>
          <w:i/>
          <w:lang w:val="el-GR"/>
        </w:rPr>
        <w:t xml:space="preserve">Τοπία ενοχής / </w:t>
      </w:r>
      <w:r w:rsidRPr="006B44D1">
        <w:rPr>
          <w:rFonts w:ascii="Calibri" w:hAnsi="Calibri" w:cs="Calibri"/>
          <w:b/>
          <w:i/>
        </w:rPr>
        <w:t>Guilty</w:t>
      </w:r>
      <w:r w:rsidRPr="006B44D1">
        <w:rPr>
          <w:rFonts w:ascii="Calibri" w:hAnsi="Calibri" w:cs="Calibri"/>
          <w:b/>
          <w:i/>
          <w:lang w:val="el-GR"/>
        </w:rPr>
        <w:t xml:space="preserve"> </w:t>
      </w:r>
      <w:r w:rsidRPr="006B44D1">
        <w:rPr>
          <w:rFonts w:ascii="Calibri" w:hAnsi="Calibri" w:cs="Calibri"/>
          <w:b/>
          <w:i/>
        </w:rPr>
        <w:t>Landscapes</w:t>
      </w:r>
      <w:r w:rsidRPr="006B44D1">
        <w:rPr>
          <w:rFonts w:ascii="Calibri" w:hAnsi="Calibri" w:cs="Calibri"/>
          <w:b/>
          <w:i/>
          <w:lang w:val="el-GR"/>
        </w:rPr>
        <w:t>, επεισόδιο 1</w:t>
      </w:r>
      <w:r w:rsidRPr="006B44D1">
        <w:rPr>
          <w:rFonts w:ascii="Calibri" w:hAnsi="Calibri" w:cs="Calibri"/>
          <w:b/>
          <w:lang w:val="el-GR"/>
        </w:rPr>
        <w:t xml:space="preserve"> </w:t>
      </w:r>
      <w:r w:rsidRPr="006B44D1">
        <w:rPr>
          <w:rFonts w:ascii="Calibri" w:hAnsi="Calibri" w:cs="Calibri"/>
          <w:lang w:val="el-GR"/>
        </w:rPr>
        <w:t xml:space="preserve">του σπουδαίου καλλιτέχνη </w:t>
      </w:r>
      <w:r w:rsidRPr="006B44D1">
        <w:rPr>
          <w:rFonts w:ascii="Calibri" w:hAnsi="Calibri" w:cs="Calibri"/>
          <w:b/>
        </w:rPr>
        <w:t>Dries</w:t>
      </w:r>
      <w:r w:rsidRPr="006B44D1">
        <w:rPr>
          <w:rFonts w:ascii="Calibri" w:hAnsi="Calibri" w:cs="Calibri"/>
          <w:b/>
          <w:lang w:val="el-GR"/>
        </w:rPr>
        <w:t xml:space="preserve"> </w:t>
      </w:r>
      <w:r w:rsidRPr="006B44D1">
        <w:rPr>
          <w:rFonts w:ascii="Calibri" w:hAnsi="Calibri" w:cs="Calibri"/>
          <w:b/>
        </w:rPr>
        <w:t>Verhoeven</w:t>
      </w:r>
      <w:r w:rsidRPr="006B44D1">
        <w:rPr>
          <w:rFonts w:ascii="Calibri" w:hAnsi="Calibri" w:cs="Calibri"/>
          <w:lang w:val="el-GR"/>
        </w:rPr>
        <w:t xml:space="preserve">, εγκατάσταση που φιλοξενείται στο </w:t>
      </w:r>
      <w:r w:rsidRPr="006B44D1">
        <w:rPr>
          <w:rFonts w:ascii="Calibri" w:hAnsi="Calibri" w:cs="Calibri"/>
          <w:b/>
          <w:lang w:val="el-GR"/>
        </w:rPr>
        <w:t>Εθνικό Μουσείο Σύγχρονης Τέχνης</w:t>
      </w:r>
      <w:r w:rsidRPr="006B44D1">
        <w:rPr>
          <w:rFonts w:ascii="Calibri" w:hAnsi="Calibri" w:cs="Calibri"/>
          <w:lang w:val="el-GR"/>
        </w:rPr>
        <w:t xml:space="preserve">, από τις </w:t>
      </w:r>
      <w:r w:rsidRPr="006B44D1">
        <w:rPr>
          <w:rFonts w:ascii="Calibri" w:hAnsi="Calibri" w:cs="Calibri"/>
          <w:b/>
          <w:lang w:val="el-GR"/>
        </w:rPr>
        <w:t>24 Ιουνίου</w:t>
      </w:r>
      <w:r w:rsidRPr="006B44D1">
        <w:rPr>
          <w:rFonts w:ascii="Calibri" w:hAnsi="Calibri" w:cs="Calibri"/>
          <w:lang w:val="el-GR"/>
        </w:rPr>
        <w:t xml:space="preserve"> </w:t>
      </w:r>
      <w:r w:rsidRPr="006B44D1">
        <w:rPr>
          <w:rFonts w:ascii="Calibri" w:hAnsi="Calibri" w:cs="Calibri"/>
          <w:b/>
          <w:lang w:val="el-GR"/>
        </w:rPr>
        <w:t>ως τις 3 Ιουλίου</w:t>
      </w:r>
      <w:r w:rsidRPr="006B44D1">
        <w:rPr>
          <w:rFonts w:ascii="Calibri" w:hAnsi="Calibri" w:cs="Calibri"/>
          <w:lang w:val="el-GR"/>
        </w:rPr>
        <w:t>.</w:t>
      </w:r>
    </w:p>
    <w:p w14:paraId="154E3640" w14:textId="77777777" w:rsidR="00B817AC" w:rsidRDefault="00B817AC" w:rsidP="006B44D1">
      <w:pPr>
        <w:ind w:left="1418"/>
        <w:rPr>
          <w:rFonts w:ascii="Calibri" w:hAnsi="Calibri" w:cs="Calibri"/>
          <w:lang w:val="el-GR"/>
        </w:rPr>
      </w:pPr>
    </w:p>
    <w:p w14:paraId="078ECAB0" w14:textId="0C0281B4" w:rsidR="00B817AC" w:rsidRDefault="006B44D1" w:rsidP="00B817AC">
      <w:pPr>
        <w:ind w:left="1418"/>
        <w:jc w:val="center"/>
        <w:rPr>
          <w:rFonts w:ascii="Calibri" w:hAnsi="Calibri" w:cs="Calibri"/>
          <w:lang w:val="el-GR"/>
        </w:rPr>
      </w:pPr>
      <w:r w:rsidRPr="006B44D1">
        <w:rPr>
          <w:rFonts w:ascii="Calibri" w:hAnsi="Calibri" w:cs="Calibri"/>
          <w:noProof/>
        </w:rPr>
        <w:drawing>
          <wp:inline distT="0" distB="0" distL="0" distR="0" wp14:anchorId="496002D0" wp14:editId="0358B690">
            <wp:extent cx="2318356" cy="1544128"/>
            <wp:effectExtent l="19050" t="0" r="5744" b="0"/>
            <wp:docPr id="2" name="Εικόνα 81" descr="http://greekfestival.gr/assets/uploads/Dries_Verhoeven_Guilty_Landscapes_SITE_01_photo_Kevin_McElva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greekfestival.gr/assets/uploads/Dries_Verhoeven_Guilty_Landscapes_SITE_01_photo_Kevin_McElvaney.jpg"/>
                    <pic:cNvPicPr>
                      <a:picLocks noChangeAspect="1" noChangeArrowheads="1"/>
                    </pic:cNvPicPr>
                  </pic:nvPicPr>
                  <pic:blipFill>
                    <a:blip r:embed="rId8" cstate="print"/>
                    <a:srcRect/>
                    <a:stretch>
                      <a:fillRect/>
                    </a:stretch>
                  </pic:blipFill>
                  <pic:spPr bwMode="auto">
                    <a:xfrm>
                      <a:off x="0" y="0"/>
                      <a:ext cx="2325467" cy="1548864"/>
                    </a:xfrm>
                    <a:prstGeom prst="rect">
                      <a:avLst/>
                    </a:prstGeom>
                    <a:noFill/>
                    <a:ln w="9525">
                      <a:noFill/>
                      <a:miter lim="800000"/>
                      <a:headEnd/>
                      <a:tailEnd/>
                    </a:ln>
                  </pic:spPr>
                </pic:pic>
              </a:graphicData>
            </a:graphic>
          </wp:inline>
        </w:drawing>
      </w:r>
    </w:p>
    <w:p w14:paraId="70B15841" w14:textId="748403B2" w:rsidR="00B817AC" w:rsidRDefault="006B44D1" w:rsidP="006B44D1">
      <w:pPr>
        <w:ind w:left="1418"/>
        <w:rPr>
          <w:rFonts w:ascii="Calibri" w:hAnsi="Calibri" w:cs="Calibri"/>
          <w:lang w:val="el-GR"/>
        </w:rPr>
      </w:pPr>
      <w:r w:rsidRPr="006B44D1">
        <w:rPr>
          <w:rFonts w:ascii="Calibri" w:hAnsi="Calibri" w:cs="Calibri"/>
          <w:lang w:val="el-GR"/>
        </w:rPr>
        <w:br/>
        <w:t>Ο γνωστός στο ελληνικό κοινό Ολλανδός καλλιτέχνης φέρνει το κοινό αντιμέτωπο με τη δυσάρεστη πραγματικότητα εικόνων της καθημερινότητας, διερευνώντας πόσο είναι δυνατή μια προσωπική διασύνδεση μεταξύ των θεατών τέτοιων εικόνων κι εκείνων που γίνονται θέαμα μέσα από αυτές.</w:t>
      </w:r>
      <w:r w:rsidRPr="006B44D1">
        <w:rPr>
          <w:rFonts w:ascii="Calibri" w:hAnsi="Calibri" w:cs="Calibri"/>
        </w:rPr>
        <w:t> </w:t>
      </w:r>
      <w:r w:rsidRPr="006B44D1">
        <w:rPr>
          <w:rFonts w:ascii="Calibri" w:hAnsi="Calibri" w:cs="Calibri"/>
          <w:lang w:val="el-GR"/>
        </w:rPr>
        <w:t xml:space="preserve">Μία δυνατή εγκατάσταση για τη δύναμη της εικόνας. </w:t>
      </w:r>
    </w:p>
    <w:p w14:paraId="52F566B3" w14:textId="5DE9E2DE" w:rsidR="006B44D1" w:rsidRPr="006B44D1" w:rsidRDefault="006B44D1" w:rsidP="006B44D1">
      <w:pPr>
        <w:ind w:left="1418"/>
        <w:rPr>
          <w:rFonts w:ascii="Calibri" w:hAnsi="Calibri" w:cs="Calibri"/>
          <w:lang w:val="el-GR"/>
        </w:rPr>
      </w:pPr>
      <w:r w:rsidRPr="006B44D1">
        <w:rPr>
          <w:rFonts w:ascii="Calibri" w:hAnsi="Calibri" w:cs="Calibri"/>
          <w:lang w:val="el-GR"/>
        </w:rPr>
        <w:br/>
      </w:r>
      <w:r w:rsidRPr="006B44D1">
        <w:rPr>
          <w:rFonts w:ascii="Calibri" w:hAnsi="Calibri" w:cs="Calibri"/>
          <w:noProof/>
        </w:rPr>
        <w:drawing>
          <wp:inline distT="0" distB="0" distL="0" distR="0" wp14:anchorId="7D607359" wp14:editId="783610A5">
            <wp:extent cx="2711779" cy="224287"/>
            <wp:effectExtent l="19050" t="0" r="0" b="0"/>
            <wp:docPr id="90" name="Εικόνα 90" descr="http://greekfestival.gr/assets/uploads/EMST%20ellinika%2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greekfestival.gr/assets/uploads/EMST%20ellinika%20png.png"/>
                    <pic:cNvPicPr>
                      <a:picLocks noChangeAspect="1" noChangeArrowheads="1"/>
                    </pic:cNvPicPr>
                  </pic:nvPicPr>
                  <pic:blipFill>
                    <a:blip r:embed="rId9" cstate="print"/>
                    <a:srcRect/>
                    <a:stretch>
                      <a:fillRect/>
                    </a:stretch>
                  </pic:blipFill>
                  <pic:spPr bwMode="auto">
                    <a:xfrm>
                      <a:off x="0" y="0"/>
                      <a:ext cx="2713575" cy="224436"/>
                    </a:xfrm>
                    <a:prstGeom prst="rect">
                      <a:avLst/>
                    </a:prstGeom>
                    <a:noFill/>
                    <a:ln w="9525">
                      <a:noFill/>
                      <a:miter lim="800000"/>
                      <a:headEnd/>
                      <a:tailEnd/>
                    </a:ln>
                  </pic:spPr>
                </pic:pic>
              </a:graphicData>
            </a:graphic>
          </wp:inline>
        </w:drawing>
      </w:r>
    </w:p>
    <w:p w14:paraId="156FD3F0" w14:textId="77777777" w:rsidR="00EC57D7" w:rsidRDefault="00EC57D7" w:rsidP="006B44D1">
      <w:pPr>
        <w:ind w:left="1418"/>
        <w:rPr>
          <w:rFonts w:ascii="Calibri" w:hAnsi="Calibri" w:cs="Calibri"/>
          <w:lang w:val="el-GR"/>
        </w:rPr>
      </w:pPr>
    </w:p>
    <w:p w14:paraId="629091CF" w14:textId="77777777" w:rsidR="00B817AC" w:rsidRDefault="00B817AC" w:rsidP="006B44D1">
      <w:pPr>
        <w:ind w:left="1418"/>
        <w:rPr>
          <w:rFonts w:ascii="Calibri" w:hAnsi="Calibri" w:cs="Calibri"/>
          <w:lang w:val="el-GR"/>
        </w:rPr>
      </w:pPr>
    </w:p>
    <w:p w14:paraId="3132CA28" w14:textId="77777777" w:rsidR="00B817AC" w:rsidRDefault="006B44D1" w:rsidP="006B44D1">
      <w:pPr>
        <w:ind w:left="1418"/>
        <w:rPr>
          <w:rFonts w:ascii="Calibri" w:hAnsi="Calibri" w:cs="Calibri"/>
          <w:lang w:val="el-GR"/>
        </w:rPr>
      </w:pPr>
      <w:r w:rsidRPr="006B44D1">
        <w:rPr>
          <w:rFonts w:ascii="Calibri" w:hAnsi="Calibri" w:cs="Calibri"/>
          <w:lang w:val="el-GR"/>
        </w:rPr>
        <w:t xml:space="preserve">Δεύτερη εγκατάσταση στο πλαίσιο της ενότητας Άνοιγμα στην πόλη-Αθήνα, είναι ο </w:t>
      </w:r>
      <w:proofErr w:type="spellStart"/>
      <w:r w:rsidRPr="006B44D1">
        <w:rPr>
          <w:rFonts w:ascii="Calibri" w:hAnsi="Calibri" w:cs="Calibri"/>
          <w:b/>
          <w:lang w:val="el-GR"/>
        </w:rPr>
        <w:t>Αγαθόφρων</w:t>
      </w:r>
      <w:proofErr w:type="spellEnd"/>
      <w:r w:rsidRPr="006B44D1">
        <w:rPr>
          <w:rFonts w:ascii="Calibri" w:hAnsi="Calibri" w:cs="Calibri"/>
          <w:b/>
          <w:lang w:val="el-GR"/>
        </w:rPr>
        <w:t xml:space="preserve">/ Ο </w:t>
      </w:r>
      <w:proofErr w:type="spellStart"/>
      <w:r w:rsidRPr="006B44D1">
        <w:rPr>
          <w:rFonts w:ascii="Calibri" w:hAnsi="Calibri" w:cs="Calibri"/>
          <w:b/>
          <w:lang w:val="el-GR"/>
        </w:rPr>
        <w:t>άτλας</w:t>
      </w:r>
      <w:proofErr w:type="spellEnd"/>
      <w:r w:rsidRPr="006B44D1">
        <w:rPr>
          <w:rFonts w:ascii="Calibri" w:hAnsi="Calibri" w:cs="Calibri"/>
          <w:b/>
          <w:lang w:val="el-GR"/>
        </w:rPr>
        <w:t xml:space="preserve"> του συλλέκτη</w:t>
      </w:r>
      <w:r w:rsidRPr="006B44D1">
        <w:rPr>
          <w:rFonts w:ascii="Calibri" w:hAnsi="Calibri" w:cs="Calibri"/>
          <w:lang w:val="el-GR"/>
        </w:rPr>
        <w:t xml:space="preserve">, από την ομάδα </w:t>
      </w:r>
      <w:proofErr w:type="spellStart"/>
      <w:r w:rsidRPr="006B44D1">
        <w:rPr>
          <w:rFonts w:ascii="Calibri" w:hAnsi="Calibri" w:cs="Calibri"/>
          <w:b/>
          <w:lang w:val="el-GR"/>
        </w:rPr>
        <w:t>werkraum</w:t>
      </w:r>
      <w:proofErr w:type="spellEnd"/>
      <w:r w:rsidRPr="006B44D1">
        <w:rPr>
          <w:rFonts w:ascii="Calibri" w:hAnsi="Calibri" w:cs="Calibri"/>
          <w:lang w:val="el-GR"/>
        </w:rPr>
        <w:t xml:space="preserve">. </w:t>
      </w:r>
    </w:p>
    <w:p w14:paraId="0149902D" w14:textId="77777777" w:rsidR="00B817AC" w:rsidRDefault="006B44D1" w:rsidP="00B817AC">
      <w:pPr>
        <w:ind w:left="1418"/>
        <w:jc w:val="center"/>
        <w:rPr>
          <w:rFonts w:ascii="Calibri" w:hAnsi="Calibri" w:cs="Calibri"/>
          <w:lang w:val="el-GR"/>
        </w:rPr>
      </w:pPr>
      <w:r w:rsidRPr="006B44D1">
        <w:rPr>
          <w:rFonts w:ascii="Calibri" w:hAnsi="Calibri" w:cs="Calibri"/>
          <w:lang w:val="el-GR"/>
        </w:rPr>
        <w:lastRenderedPageBreak/>
        <w:br/>
      </w:r>
      <w:r w:rsidRPr="006B44D1">
        <w:rPr>
          <w:rFonts w:ascii="Calibri" w:hAnsi="Calibri" w:cs="Calibri"/>
          <w:noProof/>
        </w:rPr>
        <w:drawing>
          <wp:inline distT="0" distB="0" distL="0" distR="0" wp14:anchorId="4D2978C3" wp14:editId="4B0A9D31">
            <wp:extent cx="2094422" cy="1572050"/>
            <wp:effectExtent l="19050" t="0" r="1078" b="0"/>
            <wp:docPr id="93" name="Εικόνα 93" descr="http://greekfestival.gr/assets/uploads/Werkraum_Agathophron_SIT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greekfestival.gr/assets/uploads/Werkraum_Agathophron_SITE_5.jpg"/>
                    <pic:cNvPicPr>
                      <a:picLocks noChangeAspect="1" noChangeArrowheads="1"/>
                    </pic:cNvPicPr>
                  </pic:nvPicPr>
                  <pic:blipFill>
                    <a:blip r:embed="rId10" cstate="print"/>
                    <a:srcRect/>
                    <a:stretch>
                      <a:fillRect/>
                    </a:stretch>
                  </pic:blipFill>
                  <pic:spPr bwMode="auto">
                    <a:xfrm>
                      <a:off x="0" y="0"/>
                      <a:ext cx="2098244" cy="1574918"/>
                    </a:xfrm>
                    <a:prstGeom prst="rect">
                      <a:avLst/>
                    </a:prstGeom>
                    <a:noFill/>
                    <a:ln w="9525">
                      <a:noFill/>
                      <a:miter lim="800000"/>
                      <a:headEnd/>
                      <a:tailEnd/>
                    </a:ln>
                  </pic:spPr>
                </pic:pic>
              </a:graphicData>
            </a:graphic>
          </wp:inline>
        </w:drawing>
      </w:r>
    </w:p>
    <w:p w14:paraId="2B71BE51" w14:textId="0FC485B1" w:rsidR="006B44D1" w:rsidRPr="006B44D1" w:rsidRDefault="006B44D1" w:rsidP="00B817AC">
      <w:pPr>
        <w:ind w:left="1418"/>
        <w:rPr>
          <w:rFonts w:ascii="Calibri" w:hAnsi="Calibri" w:cs="Calibri"/>
          <w:lang w:val="el-GR"/>
        </w:rPr>
      </w:pPr>
      <w:r w:rsidRPr="006B44D1">
        <w:rPr>
          <w:rFonts w:ascii="Calibri" w:hAnsi="Calibri" w:cs="Calibri"/>
          <w:lang w:val="el-GR"/>
        </w:rPr>
        <w:br/>
        <w:t xml:space="preserve">Η ομάδα εμπνέεται από την ιστορία του </w:t>
      </w:r>
      <w:proofErr w:type="spellStart"/>
      <w:r w:rsidRPr="006B44D1">
        <w:rPr>
          <w:rFonts w:ascii="Calibri" w:hAnsi="Calibri" w:cs="Calibri"/>
          <w:lang w:val="el-GR"/>
        </w:rPr>
        <w:t>Αγαθόφρονα</w:t>
      </w:r>
      <w:proofErr w:type="spellEnd"/>
      <w:r w:rsidRPr="006B44D1">
        <w:rPr>
          <w:rFonts w:ascii="Calibri" w:hAnsi="Calibri" w:cs="Calibri"/>
          <w:lang w:val="el-GR"/>
        </w:rPr>
        <w:t xml:space="preserve"> Νικολόπουλου, που μετά την ίδρυση του νέου ελληνικού κράτους, αποφασίζει να δωρίσει στην γενέτειρα του πατέρα του, την Ανδρίτσαινα, μια από τις πιο σπάνιες ιδιωτικές συλλογές βιβλίων της εποχής, για τη βιβλιοθήκη του χωριού. Ο ίδιος πεθαίνει από τέτανο πριν ακόμα ταξιδέψει, ενώ τα βιβλία φτάνουν στην Ανδρίτσαινα και μένουν στα κιβώτια για πολλά χρόνια. Διαμορφωμένη in </w:t>
      </w:r>
      <w:proofErr w:type="spellStart"/>
      <w:r w:rsidRPr="006B44D1">
        <w:rPr>
          <w:rFonts w:ascii="Calibri" w:hAnsi="Calibri" w:cs="Calibri"/>
          <w:lang w:val="el-GR"/>
        </w:rPr>
        <w:t>situ</w:t>
      </w:r>
      <w:proofErr w:type="spellEnd"/>
      <w:r w:rsidRPr="006B44D1">
        <w:rPr>
          <w:rFonts w:ascii="Calibri" w:hAnsi="Calibri" w:cs="Calibri"/>
          <w:lang w:val="el-GR"/>
        </w:rPr>
        <w:t xml:space="preserve"> για το </w:t>
      </w:r>
      <w:r w:rsidRPr="006B44D1">
        <w:rPr>
          <w:rFonts w:ascii="Calibri" w:hAnsi="Calibri" w:cs="Calibri"/>
          <w:b/>
          <w:lang w:val="el-GR"/>
        </w:rPr>
        <w:t>αίθριο του Μουσείου Μπενάκη της οδού Πειραιώς</w:t>
      </w:r>
      <w:r w:rsidRPr="006B44D1">
        <w:rPr>
          <w:rFonts w:ascii="Calibri" w:hAnsi="Calibri" w:cs="Calibri"/>
          <w:lang w:val="el-GR"/>
        </w:rPr>
        <w:t xml:space="preserve">, η εγκατάσταση φιλοδοξεί να ξεδιπλώσει το πραγματικό και αφηγηματικό μέγεθος μιας βιβλιοθήκης, ως άτλαντα της μνήμης που ταξιδεύει ανάμεσά μας. </w:t>
      </w:r>
      <w:r w:rsidRPr="006B44D1">
        <w:rPr>
          <w:rFonts w:ascii="Calibri" w:hAnsi="Calibri" w:cs="Calibri"/>
          <w:b/>
          <w:lang w:val="el-GR"/>
        </w:rPr>
        <w:t>Από τις  28</w:t>
      </w:r>
      <w:r w:rsidRPr="006B44D1">
        <w:rPr>
          <w:rFonts w:ascii="Calibri" w:hAnsi="Calibri" w:cs="Calibri"/>
          <w:lang w:val="el-GR"/>
        </w:rPr>
        <w:t xml:space="preserve"> </w:t>
      </w:r>
      <w:r w:rsidRPr="006B44D1">
        <w:rPr>
          <w:rFonts w:ascii="Calibri" w:hAnsi="Calibri" w:cs="Calibri"/>
          <w:b/>
          <w:lang w:val="el-GR"/>
        </w:rPr>
        <w:t>Ιουνίου ως τις 29 Ιουλίου</w:t>
      </w:r>
      <w:r w:rsidRPr="006B44D1">
        <w:rPr>
          <w:rFonts w:ascii="Calibri" w:hAnsi="Calibri" w:cs="Calibri"/>
          <w:lang w:val="el-GR"/>
        </w:rPr>
        <w:t>.</w:t>
      </w:r>
      <w:r w:rsidRPr="006B44D1">
        <w:rPr>
          <w:rFonts w:ascii="Calibri" w:hAnsi="Calibri" w:cs="Calibri"/>
          <w:lang w:val="el-GR"/>
        </w:rPr>
        <w:br/>
      </w:r>
      <w:r w:rsidRPr="006B44D1">
        <w:rPr>
          <w:rFonts w:ascii="Calibri" w:hAnsi="Calibri" w:cs="Calibri"/>
          <w:i/>
          <w:lang w:val="el-GR"/>
        </w:rPr>
        <w:t xml:space="preserve">Η παράσταση εντάσσεται στο πρόγραμμα «Αθήνα - Παγκόσμια Πρωτεύουσα Βιβλίου 2018 ΟΥΝΕΣΚΟ». </w:t>
      </w:r>
      <w:proofErr w:type="spellStart"/>
      <w:r w:rsidRPr="006B44D1">
        <w:rPr>
          <w:rFonts w:ascii="Calibri" w:hAnsi="Calibri" w:cs="Calibri"/>
          <w:i/>
          <w:lang w:val="el-GR"/>
        </w:rPr>
        <w:t>Mε</w:t>
      </w:r>
      <w:proofErr w:type="spellEnd"/>
      <w:r w:rsidRPr="006B44D1">
        <w:rPr>
          <w:rFonts w:ascii="Calibri" w:hAnsi="Calibri" w:cs="Calibri"/>
          <w:i/>
          <w:lang w:val="el-GR"/>
        </w:rPr>
        <w:t xml:space="preserve"> τη στήριξη του Δικτύου Πολιτισμού του Δήμου Αθηναίων Athens Culture </w:t>
      </w:r>
      <w:proofErr w:type="spellStart"/>
      <w:r w:rsidRPr="006B44D1">
        <w:rPr>
          <w:rFonts w:ascii="Calibri" w:hAnsi="Calibri" w:cs="Calibri"/>
          <w:i/>
          <w:lang w:val="el-GR"/>
        </w:rPr>
        <w:t>Net</w:t>
      </w:r>
      <w:proofErr w:type="spellEnd"/>
      <w:r w:rsidRPr="006B44D1">
        <w:rPr>
          <w:rFonts w:ascii="Calibri" w:hAnsi="Calibri" w:cs="Calibri"/>
          <w:i/>
          <w:lang w:val="el-GR"/>
        </w:rPr>
        <w:t>, με ιδρυτικό δωρητή το ΄</w:t>
      </w:r>
      <w:proofErr w:type="spellStart"/>
      <w:r w:rsidRPr="006B44D1">
        <w:rPr>
          <w:rFonts w:ascii="Calibri" w:hAnsi="Calibri" w:cs="Calibri"/>
          <w:i/>
          <w:lang w:val="el-GR"/>
        </w:rPr>
        <w:t>Ιδρυμα</w:t>
      </w:r>
      <w:proofErr w:type="spellEnd"/>
      <w:r w:rsidRPr="006B44D1">
        <w:rPr>
          <w:rFonts w:ascii="Calibri" w:hAnsi="Calibri" w:cs="Calibri"/>
          <w:i/>
          <w:lang w:val="el-GR"/>
        </w:rPr>
        <w:t xml:space="preserve"> Σταύρος Νιάρχος</w:t>
      </w:r>
      <w:r w:rsidRPr="006B44D1">
        <w:rPr>
          <w:rFonts w:ascii="Calibri" w:hAnsi="Calibri" w:cs="Calibri"/>
          <w:lang w:val="el-GR"/>
        </w:rPr>
        <w:t>.</w:t>
      </w:r>
    </w:p>
    <w:p w14:paraId="459EE25F" w14:textId="77777777" w:rsidR="006B44D1" w:rsidRPr="006B44D1" w:rsidRDefault="006B44D1" w:rsidP="006B44D1">
      <w:pPr>
        <w:ind w:left="1418"/>
        <w:rPr>
          <w:rFonts w:ascii="Calibri" w:hAnsi="Calibri" w:cs="Calibri"/>
          <w:lang w:val="el-GR"/>
        </w:rPr>
      </w:pPr>
      <w:r w:rsidRPr="006B44D1">
        <w:rPr>
          <w:rFonts w:ascii="Calibri" w:hAnsi="Calibri" w:cs="Calibri"/>
          <w:i/>
          <w:iCs/>
        </w:rPr>
        <w:t> </w:t>
      </w:r>
      <w:r w:rsidRPr="006B44D1">
        <w:rPr>
          <w:rFonts w:ascii="Calibri" w:hAnsi="Calibri" w:cs="Calibri"/>
          <w:noProof/>
        </w:rPr>
        <w:drawing>
          <wp:inline distT="0" distB="0" distL="0" distR="0" wp14:anchorId="713D3E29" wp14:editId="5586912C">
            <wp:extent cx="963615" cy="680180"/>
            <wp:effectExtent l="19050" t="0" r="7935" b="0"/>
            <wp:docPr id="84" name="Εικόνα 84" descr="http://greekfestival.gr/assets/uploads/Benaki_Museum_Logo_GR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greekfestival.gr/assets/uploads/Benaki_Museum_Logo_GR_ENG.jpg"/>
                    <pic:cNvPicPr>
                      <a:picLocks noChangeAspect="1" noChangeArrowheads="1"/>
                    </pic:cNvPicPr>
                  </pic:nvPicPr>
                  <pic:blipFill>
                    <a:blip r:embed="rId11" cstate="print"/>
                    <a:srcRect/>
                    <a:stretch>
                      <a:fillRect/>
                    </a:stretch>
                  </pic:blipFill>
                  <pic:spPr bwMode="auto">
                    <a:xfrm>
                      <a:off x="0" y="0"/>
                      <a:ext cx="964440" cy="680762"/>
                    </a:xfrm>
                    <a:prstGeom prst="rect">
                      <a:avLst/>
                    </a:prstGeom>
                    <a:noFill/>
                    <a:ln w="9525">
                      <a:noFill/>
                      <a:miter lim="800000"/>
                      <a:headEnd/>
                      <a:tailEnd/>
                    </a:ln>
                  </pic:spPr>
                </pic:pic>
              </a:graphicData>
            </a:graphic>
          </wp:inline>
        </w:drawing>
      </w:r>
      <w:r w:rsidRPr="006B44D1">
        <w:rPr>
          <w:rFonts w:ascii="Calibri" w:hAnsi="Calibri" w:cs="Calibri"/>
          <w:lang w:val="el-GR"/>
        </w:rPr>
        <w:t xml:space="preserve">Δράση στο πλαίσιο της </w:t>
      </w:r>
      <w:r w:rsidRPr="006B44D1">
        <w:rPr>
          <w:rFonts w:ascii="Calibri" w:hAnsi="Calibri" w:cs="Calibri"/>
          <w:noProof/>
        </w:rPr>
        <w:drawing>
          <wp:inline distT="0" distB="0" distL="0" distR="0" wp14:anchorId="267C1C94" wp14:editId="02611A35">
            <wp:extent cx="1611343" cy="575940"/>
            <wp:effectExtent l="19050" t="0" r="7907" b="0"/>
            <wp:docPr id="86" name="Εικόνα 86" descr="http://greekfestival.gr/assets/uploads/Athens_World_Book_Capital_Logo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greekfestival.gr/assets/uploads/Athens_World_Book_Capital_Logo_GR.jpg"/>
                    <pic:cNvPicPr>
                      <a:picLocks noChangeAspect="1" noChangeArrowheads="1"/>
                    </pic:cNvPicPr>
                  </pic:nvPicPr>
                  <pic:blipFill>
                    <a:blip r:embed="rId12" cstate="print"/>
                    <a:srcRect/>
                    <a:stretch>
                      <a:fillRect/>
                    </a:stretch>
                  </pic:blipFill>
                  <pic:spPr bwMode="auto">
                    <a:xfrm>
                      <a:off x="0" y="0"/>
                      <a:ext cx="1612721" cy="576433"/>
                    </a:xfrm>
                    <a:prstGeom prst="rect">
                      <a:avLst/>
                    </a:prstGeom>
                    <a:noFill/>
                    <a:ln w="9525">
                      <a:noFill/>
                      <a:miter lim="800000"/>
                      <a:headEnd/>
                      <a:tailEnd/>
                    </a:ln>
                  </pic:spPr>
                </pic:pic>
              </a:graphicData>
            </a:graphic>
          </wp:inline>
        </w:drawing>
      </w:r>
    </w:p>
    <w:p w14:paraId="7B5F3225" w14:textId="77777777" w:rsidR="006B44D1" w:rsidRPr="006B44D1" w:rsidRDefault="006B44D1" w:rsidP="006B44D1">
      <w:pPr>
        <w:ind w:left="1418"/>
        <w:rPr>
          <w:rFonts w:ascii="Calibri" w:hAnsi="Calibri" w:cs="Calibri"/>
          <w:lang w:val="el-GR"/>
        </w:rPr>
      </w:pPr>
    </w:p>
    <w:p w14:paraId="0E13BB44" w14:textId="08BB6CFF" w:rsidR="006B44D1" w:rsidRDefault="006B44D1" w:rsidP="006B44D1">
      <w:pPr>
        <w:ind w:left="1418"/>
        <w:rPr>
          <w:rFonts w:ascii="Calibri" w:hAnsi="Calibri" w:cs="Calibri"/>
          <w:lang w:val="el-GR"/>
        </w:rPr>
      </w:pPr>
    </w:p>
    <w:p w14:paraId="19513194" w14:textId="77777777" w:rsidR="00EC57D7" w:rsidRPr="006B44D1" w:rsidRDefault="00EC57D7" w:rsidP="006B44D1">
      <w:pPr>
        <w:ind w:left="1418"/>
        <w:rPr>
          <w:rFonts w:ascii="Calibri" w:hAnsi="Calibri" w:cs="Calibri"/>
          <w:lang w:val="el-GR"/>
        </w:rPr>
      </w:pPr>
    </w:p>
    <w:p w14:paraId="50F23340" w14:textId="77777777" w:rsidR="00B817AC" w:rsidRDefault="006B44D1" w:rsidP="006B44D1">
      <w:pPr>
        <w:ind w:left="1418"/>
        <w:rPr>
          <w:rFonts w:ascii="Calibri" w:hAnsi="Calibri" w:cs="Calibri"/>
          <w:lang w:val="el-GR"/>
        </w:rPr>
      </w:pPr>
      <w:r w:rsidRPr="006B44D1">
        <w:rPr>
          <w:rFonts w:ascii="Calibri" w:hAnsi="Calibri" w:cs="Calibri"/>
          <w:lang w:val="el-GR"/>
        </w:rPr>
        <w:t xml:space="preserve">Στην </w:t>
      </w:r>
      <w:r w:rsidRPr="006B44D1">
        <w:rPr>
          <w:rFonts w:ascii="Calibri" w:hAnsi="Calibri" w:cs="Calibri"/>
          <w:b/>
          <w:lang w:val="el-GR"/>
        </w:rPr>
        <w:t>Πειραιώς 260</w:t>
      </w:r>
      <w:r w:rsidRPr="006B44D1">
        <w:rPr>
          <w:rFonts w:ascii="Calibri" w:hAnsi="Calibri" w:cs="Calibri"/>
          <w:lang w:val="el-GR"/>
        </w:rPr>
        <w:t xml:space="preserve">, το Φεστιβάλ Αθηνών παρουσιάζει δύο εκθέσεις-εγκαταστάσεις με ξεχωριστό χαρακτήρα, που θα λειτουργούν από τις </w:t>
      </w:r>
      <w:r w:rsidRPr="00EC57D7">
        <w:rPr>
          <w:rFonts w:ascii="Calibri" w:hAnsi="Calibri" w:cs="Calibri"/>
          <w:lang w:val="el-GR"/>
        </w:rPr>
        <w:t>19</w:t>
      </w:r>
      <w:r w:rsidRPr="006B44D1">
        <w:rPr>
          <w:rFonts w:ascii="Calibri" w:hAnsi="Calibri" w:cs="Calibri"/>
          <w:lang w:val="el-GR"/>
        </w:rPr>
        <w:t>:00 ως τα μεσάνυχτα.</w:t>
      </w:r>
    </w:p>
    <w:p w14:paraId="33D6A49F" w14:textId="7CDDC8C0" w:rsidR="00B817AC" w:rsidRDefault="006B44D1" w:rsidP="00B817AC">
      <w:pPr>
        <w:ind w:left="1418"/>
        <w:jc w:val="center"/>
        <w:rPr>
          <w:rFonts w:ascii="Calibri" w:hAnsi="Calibri" w:cs="Calibri"/>
          <w:lang w:val="el-GR"/>
        </w:rPr>
      </w:pPr>
      <w:r w:rsidRPr="006B44D1">
        <w:rPr>
          <w:rFonts w:ascii="Calibri" w:hAnsi="Calibri" w:cs="Calibri"/>
          <w:lang w:val="el-GR"/>
        </w:rPr>
        <w:lastRenderedPageBreak/>
        <w:br/>
      </w:r>
      <w:bookmarkStart w:id="0" w:name="_GoBack"/>
      <w:r w:rsidR="00B817AC">
        <w:rPr>
          <w:rFonts w:ascii="Calibri" w:hAnsi="Calibri" w:cs="Calibri"/>
          <w:noProof/>
          <w:lang w:val="el-GR"/>
        </w:rPr>
        <w:drawing>
          <wp:inline distT="0" distB="0" distL="0" distR="0" wp14:anchorId="636B5CCB" wp14:editId="66DACB81">
            <wp:extent cx="2971800" cy="19934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la_Anagnostaki1.jpg"/>
                    <pic:cNvPicPr/>
                  </pic:nvPicPr>
                  <pic:blipFill>
                    <a:blip r:embed="rId13"/>
                    <a:stretch>
                      <a:fillRect/>
                    </a:stretch>
                  </pic:blipFill>
                  <pic:spPr>
                    <a:xfrm>
                      <a:off x="0" y="0"/>
                      <a:ext cx="2974953" cy="1995575"/>
                    </a:xfrm>
                    <a:prstGeom prst="rect">
                      <a:avLst/>
                    </a:prstGeom>
                  </pic:spPr>
                </pic:pic>
              </a:graphicData>
            </a:graphic>
          </wp:inline>
        </w:drawing>
      </w:r>
      <w:bookmarkEnd w:id="0"/>
    </w:p>
    <w:p w14:paraId="2603E311" w14:textId="76A505A6" w:rsidR="006B44D1" w:rsidRDefault="006B44D1" w:rsidP="006B44D1">
      <w:pPr>
        <w:ind w:left="1418"/>
        <w:rPr>
          <w:rFonts w:ascii="Calibri" w:hAnsi="Calibri" w:cs="Calibri"/>
          <w:lang w:val="el-GR"/>
        </w:rPr>
      </w:pPr>
      <w:r w:rsidRPr="006B44D1">
        <w:rPr>
          <w:rFonts w:ascii="Calibri" w:hAnsi="Calibri" w:cs="Calibri"/>
          <w:lang w:val="el-GR"/>
        </w:rPr>
        <w:br/>
        <w:t xml:space="preserve">Από </w:t>
      </w:r>
      <w:r w:rsidRPr="006B44D1">
        <w:rPr>
          <w:rFonts w:ascii="Calibri" w:hAnsi="Calibri" w:cs="Calibri"/>
          <w:b/>
          <w:lang w:val="el-GR"/>
        </w:rPr>
        <w:t>τις 3 Ιουνίου ως τις 19 Ιουλίου</w:t>
      </w:r>
      <w:r w:rsidRPr="006B44D1">
        <w:rPr>
          <w:rFonts w:ascii="Calibri" w:hAnsi="Calibri" w:cs="Calibri"/>
          <w:lang w:val="el-GR"/>
        </w:rPr>
        <w:t xml:space="preserve"> ο </w:t>
      </w:r>
      <w:r w:rsidRPr="006B44D1">
        <w:rPr>
          <w:rFonts w:ascii="Calibri" w:hAnsi="Calibri" w:cs="Calibri"/>
          <w:b/>
          <w:lang w:val="el-GR"/>
        </w:rPr>
        <w:t>Χώρος Α</w:t>
      </w:r>
      <w:r w:rsidRPr="006B44D1">
        <w:rPr>
          <w:rFonts w:ascii="Calibri" w:hAnsi="Calibri" w:cs="Calibri"/>
          <w:lang w:val="el-GR"/>
        </w:rPr>
        <w:t xml:space="preserve"> μεταμορφώνεται σε μια «θεατρική πόλη» αφιερωμένη στη μεγάλη </w:t>
      </w:r>
      <w:proofErr w:type="spellStart"/>
      <w:r w:rsidRPr="006B44D1">
        <w:rPr>
          <w:rFonts w:ascii="Calibri" w:hAnsi="Calibri" w:cs="Calibri"/>
          <w:lang w:val="el-GR"/>
        </w:rPr>
        <w:t>ελληνίδα</w:t>
      </w:r>
      <w:proofErr w:type="spellEnd"/>
      <w:r w:rsidRPr="006B44D1">
        <w:rPr>
          <w:rFonts w:ascii="Calibri" w:hAnsi="Calibri" w:cs="Calibri"/>
          <w:lang w:val="el-GR"/>
        </w:rPr>
        <w:t xml:space="preserve"> δραματουργό </w:t>
      </w:r>
      <w:proofErr w:type="spellStart"/>
      <w:r w:rsidRPr="006B44D1">
        <w:rPr>
          <w:rFonts w:ascii="Calibri" w:hAnsi="Calibri" w:cs="Calibri"/>
          <w:lang w:val="el-GR"/>
        </w:rPr>
        <w:t>Λούλα</w:t>
      </w:r>
      <w:proofErr w:type="spellEnd"/>
      <w:r w:rsidRPr="006B44D1">
        <w:rPr>
          <w:rFonts w:ascii="Calibri" w:hAnsi="Calibri" w:cs="Calibri"/>
          <w:lang w:val="el-GR"/>
        </w:rPr>
        <w:t xml:space="preserve"> Αναγνωστάκη που έφυγε πρόσφατα από τη ζωή. Δώδεκα ξεχωριστά δωμάτια, όσα και τα έργα της Αναγνωστάκη (κάθε ένα έχει άλλωστε και το αντίστοιχο όνομα του έργου), αναπαριστούν την αίσθησης του εσωτερικού κάθε έργου αλλά και της νοητικής συνθήκης που το γέννησε. Με οδηγούς τα ίδια τα έργα και μοναδικά τεκμήρια (χειρόγραφα, ηχογραφήσεις, φωτογραφίες) που έφερε στο φως η αρχειακή έρευνα, η γιγάντια αυτή εγκατάσταση φωτίζει μοναδικά το έργο της Αναγνωστάκη. Μια λαβυρινθώδης διαδρομή, που οδηγεί τον επισκέπτη στα βήματα της δημιουργίας της δραματουργού με έναν πρωτόγνωρα βιωματικό τρόπο. </w:t>
      </w:r>
    </w:p>
    <w:p w14:paraId="08672BEB" w14:textId="790C9130" w:rsidR="00EC57D7" w:rsidRDefault="00EC57D7" w:rsidP="006B44D1">
      <w:pPr>
        <w:ind w:left="1418"/>
        <w:rPr>
          <w:rFonts w:ascii="Calibri" w:hAnsi="Calibri" w:cs="Calibri"/>
          <w:lang w:val="el-GR"/>
        </w:rPr>
      </w:pPr>
    </w:p>
    <w:p w14:paraId="722ACED4" w14:textId="77777777" w:rsidR="00EC57D7" w:rsidRPr="006B44D1" w:rsidRDefault="00EC57D7" w:rsidP="006B44D1">
      <w:pPr>
        <w:ind w:left="1418"/>
        <w:rPr>
          <w:rFonts w:ascii="Calibri" w:hAnsi="Calibri" w:cs="Calibri"/>
          <w:lang w:val="el-GR"/>
        </w:rPr>
      </w:pPr>
    </w:p>
    <w:p w14:paraId="4BCF3FFC" w14:textId="77777777" w:rsidR="00B817AC" w:rsidRDefault="006B44D1" w:rsidP="00B817AC">
      <w:pPr>
        <w:ind w:left="1418"/>
        <w:jc w:val="center"/>
        <w:rPr>
          <w:rFonts w:ascii="Calibri" w:hAnsi="Calibri" w:cs="Calibri"/>
          <w:lang w:val="el-GR"/>
        </w:rPr>
      </w:pPr>
      <w:r w:rsidRPr="006B44D1">
        <w:rPr>
          <w:rFonts w:ascii="Calibri" w:hAnsi="Calibri" w:cs="Calibri"/>
          <w:noProof/>
        </w:rPr>
        <w:drawing>
          <wp:inline distT="0" distB="0" distL="0" distR="0" wp14:anchorId="411737E5" wp14:editId="3033EF43">
            <wp:extent cx="3229311" cy="1816767"/>
            <wp:effectExtent l="19050" t="0" r="9189" b="0"/>
            <wp:docPr id="5" name="Εικόνα 99" descr="http://greekfestival.gr/assets/uploads/Padelis_Makkas_PRESS_3_photo_Alex_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greekfestival.gr/assets/uploads/Padelis_Makkas_PRESS_3_photo_Alex_Kat.jpg"/>
                    <pic:cNvPicPr>
                      <a:picLocks noChangeAspect="1" noChangeArrowheads="1"/>
                    </pic:cNvPicPr>
                  </pic:nvPicPr>
                  <pic:blipFill>
                    <a:blip r:embed="rId14" cstate="print"/>
                    <a:srcRect/>
                    <a:stretch>
                      <a:fillRect/>
                    </a:stretch>
                  </pic:blipFill>
                  <pic:spPr bwMode="auto">
                    <a:xfrm>
                      <a:off x="0" y="0"/>
                      <a:ext cx="3229311" cy="1816767"/>
                    </a:xfrm>
                    <a:prstGeom prst="rect">
                      <a:avLst/>
                    </a:prstGeom>
                    <a:noFill/>
                    <a:ln w="9525">
                      <a:noFill/>
                      <a:miter lim="800000"/>
                      <a:headEnd/>
                      <a:tailEnd/>
                    </a:ln>
                  </pic:spPr>
                </pic:pic>
              </a:graphicData>
            </a:graphic>
          </wp:inline>
        </w:drawing>
      </w:r>
    </w:p>
    <w:p w14:paraId="7DDD249C" w14:textId="5F3693C1" w:rsidR="00E41E4F" w:rsidRDefault="006B44D1" w:rsidP="00B817AC">
      <w:pPr>
        <w:ind w:left="1418"/>
        <w:rPr>
          <w:rFonts w:ascii="Calibri" w:hAnsi="Calibri" w:cs="Calibri"/>
          <w:lang w:val="el-GR"/>
        </w:rPr>
      </w:pPr>
      <w:r w:rsidRPr="006B44D1">
        <w:rPr>
          <w:rFonts w:ascii="Calibri" w:hAnsi="Calibri" w:cs="Calibri"/>
          <w:lang w:val="el-GR"/>
        </w:rPr>
        <w:br/>
        <w:t xml:space="preserve">Από τις </w:t>
      </w:r>
      <w:r w:rsidRPr="006B44D1">
        <w:rPr>
          <w:rFonts w:ascii="Calibri" w:hAnsi="Calibri" w:cs="Calibri"/>
          <w:b/>
          <w:lang w:val="el-GR"/>
        </w:rPr>
        <w:t>10 Ιουνίου ως τις 19 Ιουλίου</w:t>
      </w:r>
      <w:r w:rsidRPr="006B44D1">
        <w:rPr>
          <w:rFonts w:ascii="Calibri" w:hAnsi="Calibri" w:cs="Calibri"/>
          <w:lang w:val="el-GR"/>
        </w:rPr>
        <w:t xml:space="preserve">, ο εικαστικός </w:t>
      </w:r>
      <w:r w:rsidRPr="006B44D1">
        <w:rPr>
          <w:rFonts w:ascii="Calibri" w:hAnsi="Calibri" w:cs="Calibri"/>
          <w:b/>
          <w:lang w:val="el-GR"/>
        </w:rPr>
        <w:t xml:space="preserve">Παντελής </w:t>
      </w:r>
      <w:proofErr w:type="spellStart"/>
      <w:r w:rsidRPr="006B44D1">
        <w:rPr>
          <w:rFonts w:ascii="Calibri" w:hAnsi="Calibri" w:cs="Calibri"/>
          <w:b/>
          <w:lang w:val="el-GR"/>
        </w:rPr>
        <w:t>Μάκκας</w:t>
      </w:r>
      <w:proofErr w:type="spellEnd"/>
      <w:r w:rsidRPr="006B44D1">
        <w:rPr>
          <w:rFonts w:ascii="Calibri" w:hAnsi="Calibri" w:cs="Calibri"/>
          <w:lang w:val="el-GR"/>
        </w:rPr>
        <w:t xml:space="preserve"> μας καλεί στον </w:t>
      </w:r>
      <w:r w:rsidRPr="006B44D1">
        <w:rPr>
          <w:rFonts w:ascii="Calibri" w:hAnsi="Calibri" w:cs="Calibri"/>
          <w:b/>
          <w:lang w:val="el-GR"/>
        </w:rPr>
        <w:lastRenderedPageBreak/>
        <w:t>Χώρο Α2</w:t>
      </w:r>
      <w:r w:rsidRPr="006B44D1">
        <w:rPr>
          <w:rFonts w:ascii="Calibri" w:hAnsi="Calibri" w:cs="Calibri"/>
          <w:lang w:val="el-GR"/>
        </w:rPr>
        <w:t xml:space="preserve"> </w:t>
      </w:r>
      <w:r w:rsidRPr="006B44D1">
        <w:rPr>
          <w:rFonts w:ascii="Calibri" w:hAnsi="Calibri" w:cs="Calibri"/>
          <w:b/>
          <w:lang w:val="el-GR"/>
        </w:rPr>
        <w:t>της Πειραιώς 260</w:t>
      </w:r>
      <w:r w:rsidRPr="006B44D1">
        <w:rPr>
          <w:rFonts w:ascii="Calibri" w:hAnsi="Calibri" w:cs="Calibri"/>
          <w:lang w:val="el-GR"/>
        </w:rPr>
        <w:t xml:space="preserve">, σε μία βίντεο-εγκατάσταση, ένα </w:t>
      </w:r>
      <w:r w:rsidRPr="006B44D1">
        <w:rPr>
          <w:rFonts w:ascii="Calibri" w:hAnsi="Calibri" w:cs="Calibri"/>
        </w:rPr>
        <w:t>video</w:t>
      </w:r>
      <w:r w:rsidRPr="006B44D1">
        <w:rPr>
          <w:rFonts w:ascii="Calibri" w:hAnsi="Calibri" w:cs="Calibri"/>
          <w:lang w:val="el-GR"/>
        </w:rPr>
        <w:t xml:space="preserve"> </w:t>
      </w:r>
      <w:r w:rsidRPr="006B44D1">
        <w:rPr>
          <w:rFonts w:ascii="Calibri" w:hAnsi="Calibri" w:cs="Calibri"/>
        </w:rPr>
        <w:t>art</w:t>
      </w:r>
      <w:r w:rsidRPr="006B44D1">
        <w:rPr>
          <w:rFonts w:ascii="Calibri" w:hAnsi="Calibri" w:cs="Calibri"/>
          <w:lang w:val="el-GR"/>
        </w:rPr>
        <w:t xml:space="preserve"> </w:t>
      </w:r>
      <w:r w:rsidRPr="006B44D1">
        <w:rPr>
          <w:rFonts w:ascii="Calibri" w:hAnsi="Calibri" w:cs="Calibri"/>
        </w:rPr>
        <w:t>project</w:t>
      </w:r>
      <w:r w:rsidRPr="006B44D1">
        <w:rPr>
          <w:rFonts w:ascii="Calibri" w:hAnsi="Calibri" w:cs="Calibri"/>
          <w:lang w:val="el-GR"/>
        </w:rPr>
        <w:t xml:space="preserve"> που αποτελεί καλλιτεχνική αναπαράσταση της δολοφονίας του μαθητή Αλέξη </w:t>
      </w:r>
      <w:proofErr w:type="spellStart"/>
      <w:r w:rsidRPr="006B44D1">
        <w:rPr>
          <w:rFonts w:ascii="Calibri" w:hAnsi="Calibri" w:cs="Calibri"/>
          <w:lang w:val="el-GR"/>
        </w:rPr>
        <w:t>Γρηγορόπουλου</w:t>
      </w:r>
      <w:proofErr w:type="spellEnd"/>
      <w:r w:rsidRPr="006B44D1">
        <w:rPr>
          <w:rFonts w:ascii="Calibri" w:hAnsi="Calibri" w:cs="Calibri"/>
          <w:lang w:val="el-GR"/>
        </w:rPr>
        <w:t xml:space="preserve"> το βράδυ της 6ης Δεκεμβρίου 2008.</w:t>
      </w:r>
      <w:r w:rsidRPr="006B44D1">
        <w:rPr>
          <w:rFonts w:ascii="Calibri" w:hAnsi="Calibri" w:cs="Calibri"/>
        </w:rPr>
        <w:t> </w:t>
      </w:r>
      <w:r w:rsidRPr="006B44D1">
        <w:rPr>
          <w:rFonts w:ascii="Calibri" w:hAnsi="Calibri" w:cs="Calibri"/>
          <w:lang w:val="el-GR"/>
        </w:rPr>
        <w:t xml:space="preserve">Η </w:t>
      </w:r>
      <w:proofErr w:type="spellStart"/>
      <w:r w:rsidRPr="006B44D1">
        <w:rPr>
          <w:rFonts w:ascii="Calibri" w:hAnsi="Calibri" w:cs="Calibri"/>
          <w:b/>
          <w:i/>
          <w:lang w:val="el-GR"/>
        </w:rPr>
        <w:t>Αντιστολή</w:t>
      </w:r>
      <w:proofErr w:type="spellEnd"/>
      <w:r w:rsidRPr="006B44D1">
        <w:rPr>
          <w:rFonts w:ascii="Calibri" w:hAnsi="Calibri" w:cs="Calibri"/>
          <w:lang w:val="el-GR"/>
        </w:rPr>
        <w:t xml:space="preserve"> είναι μία καταγραφή της σύγκρουσης 60 </w:t>
      </w:r>
      <w:proofErr w:type="spellStart"/>
      <w:r w:rsidRPr="006B44D1">
        <w:rPr>
          <w:rFonts w:ascii="Calibri" w:hAnsi="Calibri" w:cs="Calibri"/>
          <w:lang w:val="el-GR"/>
        </w:rPr>
        <w:t>περφόρμερ</w:t>
      </w:r>
      <w:proofErr w:type="spellEnd"/>
      <w:r w:rsidRPr="006B44D1">
        <w:rPr>
          <w:rFonts w:ascii="Calibri" w:hAnsi="Calibri" w:cs="Calibri"/>
          <w:lang w:val="el-GR"/>
        </w:rPr>
        <w:t>, υπό την καθοδήγηση της χορογράφου Αγγελικής Στελλάτου, σε ένα μονοπλάνο που αναπτύσσεται στη συνέχεια σε μία προβολή 45 λεπτών. Πώς γεννιέται η βία και πώς πολλαπλασιάζεται; Πώς καταγράφεται και πώς εγγράφεται στη μνήμη; Μία δημιουργία με πολιτική αφετηρία που διερευνά ζητήματα μνήμης και λήθης.</w:t>
      </w:r>
      <w:r w:rsidRPr="006B44D1">
        <w:rPr>
          <w:rFonts w:ascii="Calibri" w:hAnsi="Calibri" w:cs="Calibri"/>
          <w:lang w:val="el-GR"/>
        </w:rPr>
        <w:br/>
      </w:r>
    </w:p>
    <w:p w14:paraId="0C2F28CA" w14:textId="131FD57F" w:rsidR="00EC57D7" w:rsidRPr="006B44D1" w:rsidRDefault="00EC57D7" w:rsidP="00EC57D7">
      <w:pPr>
        <w:ind w:left="142"/>
        <w:rPr>
          <w:rFonts w:ascii="Calibri" w:hAnsi="Calibri" w:cs="Calibri"/>
          <w:lang w:val="el-GR"/>
        </w:rPr>
      </w:pPr>
      <w:r>
        <w:rPr>
          <w:rFonts w:ascii="Calibri" w:hAnsi="Calibri" w:cs="Calibri"/>
          <w:noProof/>
          <w:lang w:val="el-GR"/>
        </w:rPr>
        <w:drawing>
          <wp:inline distT="0" distB="0" distL="0" distR="0" wp14:anchorId="474E17AB" wp14:editId="6353A07C">
            <wp:extent cx="7300595" cy="10155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ΦΑΣΑΓΕΝΙΚΗ.jpg"/>
                    <pic:cNvPicPr/>
                  </pic:nvPicPr>
                  <pic:blipFill>
                    <a:blip r:embed="rId15"/>
                    <a:stretch>
                      <a:fillRect/>
                    </a:stretch>
                  </pic:blipFill>
                  <pic:spPr>
                    <a:xfrm>
                      <a:off x="0" y="0"/>
                      <a:ext cx="7344182" cy="1021640"/>
                    </a:xfrm>
                    <a:prstGeom prst="rect">
                      <a:avLst/>
                    </a:prstGeom>
                  </pic:spPr>
                </pic:pic>
              </a:graphicData>
            </a:graphic>
          </wp:inline>
        </w:drawing>
      </w:r>
    </w:p>
    <w:sectPr w:rsidR="00EC57D7" w:rsidRPr="006B44D1" w:rsidSect="00120805">
      <w:headerReference w:type="even" r:id="rId16"/>
      <w:headerReference w:type="default" r:id="rId17"/>
      <w:footerReference w:type="even" r:id="rId18"/>
      <w:footerReference w:type="default" r:id="rId19"/>
      <w:headerReference w:type="first" r:id="rId20"/>
      <w:footerReference w:type="first" r:id="rId21"/>
      <w:pgSz w:w="11900" w:h="16840" w:code="9"/>
      <w:pgMar w:top="1440" w:right="1800" w:bottom="1440" w:left="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32F20" w14:textId="77777777" w:rsidR="00163239" w:rsidRDefault="00163239" w:rsidP="00C449FB">
      <w:r>
        <w:separator/>
      </w:r>
    </w:p>
  </w:endnote>
  <w:endnote w:type="continuationSeparator" w:id="0">
    <w:p w14:paraId="09FD9CE9" w14:textId="77777777" w:rsidR="00163239" w:rsidRDefault="00163239" w:rsidP="00C4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55"/>
    <w:family w:val="auto"/>
    <w:pitch w:val="variable"/>
    <w:sig w:usb0="E1000AEF" w:usb1="5000A1FF" w:usb2="00000000" w:usb3="00000000" w:csb0="000001BF" w:csb1="00000000"/>
  </w:font>
  <w:font w:name="Calibri">
    <w:panose1 w:val="020F0502020204030204"/>
    <w:charset w:val="A1"/>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6E7E5" w14:textId="77777777" w:rsidR="00163239" w:rsidRDefault="00163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6A1B5" w14:textId="54A7FCE2" w:rsidR="00163239" w:rsidRPr="00C449FB" w:rsidRDefault="00163239" w:rsidP="00C449FB">
    <w:pPr>
      <w:pStyle w:val="Footer"/>
    </w:pPr>
    <w:r>
      <w:rPr>
        <w:noProof/>
      </w:rPr>
      <w:drawing>
        <wp:inline distT="0" distB="0" distL="0" distR="0" wp14:anchorId="7E5F57DF" wp14:editId="091002E8">
          <wp:extent cx="7568789" cy="1889760"/>
          <wp:effectExtent l="0" t="0" r="635" b="0"/>
          <wp:docPr id="4" name="Picture 4" descr="Δ.Τnew-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Τnew-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692" cy="189697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45F0B" w14:textId="77777777" w:rsidR="00163239" w:rsidRDefault="00163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AA3E8" w14:textId="77777777" w:rsidR="00163239" w:rsidRDefault="00163239" w:rsidP="00C449FB">
      <w:r>
        <w:separator/>
      </w:r>
    </w:p>
  </w:footnote>
  <w:footnote w:type="continuationSeparator" w:id="0">
    <w:p w14:paraId="548C23AF" w14:textId="77777777" w:rsidR="00163239" w:rsidRDefault="00163239" w:rsidP="00C449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E6EA" w14:textId="77777777" w:rsidR="00163239" w:rsidRDefault="00163239" w:rsidP="00C449FB">
    <w:pPr>
      <w:pStyle w:val="Header"/>
      <w:tabs>
        <w:tab w:val="clear" w:pos="4320"/>
        <w:tab w:val="clear" w:pos="8640"/>
        <w:tab w:val="center" w:pos="5050"/>
        <w:tab w:val="right" w:pos="10100"/>
      </w:tabs>
    </w:pPr>
    <w:r>
      <w:t>[Type text]</w:t>
    </w:r>
    <w:r>
      <w:tab/>
      <w:t>[Type text]</w:t>
    </w:r>
    <w:r>
      <w:tab/>
      <w:t>[Type text]</w:t>
    </w:r>
  </w:p>
  <w:p w14:paraId="6DD4A474" w14:textId="77777777" w:rsidR="00163239" w:rsidRDefault="001632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E4091" w14:textId="355BFDDA" w:rsidR="00163239" w:rsidRDefault="00163239" w:rsidP="00C449FB">
    <w:pPr>
      <w:pStyle w:val="Header"/>
    </w:pPr>
    <w:r>
      <w:rPr>
        <w:noProof/>
      </w:rPr>
      <w:drawing>
        <wp:inline distT="0" distB="0" distL="0" distR="0" wp14:anchorId="7645B7CC" wp14:editId="7C87703A">
          <wp:extent cx="7595235" cy="1896363"/>
          <wp:effectExtent l="0" t="0" r="0" b="8890"/>
          <wp:docPr id="3" name="Picture 3" descr="Δ.Τne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Τnew-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0965" cy="19002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26FA" w14:textId="77777777" w:rsidR="00163239" w:rsidRDefault="00163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E6E43"/>
    <w:multiLevelType w:val="hybridMultilevel"/>
    <w:tmpl w:val="8912F1D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9FB"/>
    <w:rsid w:val="00020245"/>
    <w:rsid w:val="000358DF"/>
    <w:rsid w:val="00045318"/>
    <w:rsid w:val="000961C4"/>
    <w:rsid w:val="000C7076"/>
    <w:rsid w:val="000E290B"/>
    <w:rsid w:val="00120805"/>
    <w:rsid w:val="00135FE7"/>
    <w:rsid w:val="00163239"/>
    <w:rsid w:val="00176CD9"/>
    <w:rsid w:val="001A5805"/>
    <w:rsid w:val="001B4BE7"/>
    <w:rsid w:val="0020358D"/>
    <w:rsid w:val="0023664A"/>
    <w:rsid w:val="00287FF1"/>
    <w:rsid w:val="00290B12"/>
    <w:rsid w:val="002D7A36"/>
    <w:rsid w:val="002E572D"/>
    <w:rsid w:val="002F1610"/>
    <w:rsid w:val="00340E0B"/>
    <w:rsid w:val="00360AD8"/>
    <w:rsid w:val="00363569"/>
    <w:rsid w:val="00396292"/>
    <w:rsid w:val="003D1D1C"/>
    <w:rsid w:val="003F2342"/>
    <w:rsid w:val="00466532"/>
    <w:rsid w:val="004A3ADF"/>
    <w:rsid w:val="004D11BA"/>
    <w:rsid w:val="004E22EB"/>
    <w:rsid w:val="00500FE8"/>
    <w:rsid w:val="0050392C"/>
    <w:rsid w:val="005149AE"/>
    <w:rsid w:val="00596BD8"/>
    <w:rsid w:val="005A3F9A"/>
    <w:rsid w:val="005E45F7"/>
    <w:rsid w:val="005F280E"/>
    <w:rsid w:val="00607DA0"/>
    <w:rsid w:val="00617DA5"/>
    <w:rsid w:val="0066143D"/>
    <w:rsid w:val="00690874"/>
    <w:rsid w:val="006B44D1"/>
    <w:rsid w:val="006C7F6A"/>
    <w:rsid w:val="006E06DA"/>
    <w:rsid w:val="00706C91"/>
    <w:rsid w:val="0071696D"/>
    <w:rsid w:val="00721AA0"/>
    <w:rsid w:val="007273AD"/>
    <w:rsid w:val="00797686"/>
    <w:rsid w:val="007B39E3"/>
    <w:rsid w:val="007B3F43"/>
    <w:rsid w:val="007E5ECF"/>
    <w:rsid w:val="007F20B8"/>
    <w:rsid w:val="0081369C"/>
    <w:rsid w:val="00832282"/>
    <w:rsid w:val="00834290"/>
    <w:rsid w:val="00840EC9"/>
    <w:rsid w:val="00853B45"/>
    <w:rsid w:val="008638E8"/>
    <w:rsid w:val="008726F6"/>
    <w:rsid w:val="00877D3B"/>
    <w:rsid w:val="00891776"/>
    <w:rsid w:val="008A0C72"/>
    <w:rsid w:val="008B29BC"/>
    <w:rsid w:val="008B2C1C"/>
    <w:rsid w:val="008D376A"/>
    <w:rsid w:val="009128C0"/>
    <w:rsid w:val="00934062"/>
    <w:rsid w:val="009373D1"/>
    <w:rsid w:val="0098740B"/>
    <w:rsid w:val="0099052A"/>
    <w:rsid w:val="00A15BB1"/>
    <w:rsid w:val="00A24DDB"/>
    <w:rsid w:val="00A42754"/>
    <w:rsid w:val="00A6211B"/>
    <w:rsid w:val="00A77B46"/>
    <w:rsid w:val="00A86358"/>
    <w:rsid w:val="00A878FD"/>
    <w:rsid w:val="00A925B0"/>
    <w:rsid w:val="00A9623E"/>
    <w:rsid w:val="00AC7B48"/>
    <w:rsid w:val="00AD7686"/>
    <w:rsid w:val="00AE72A5"/>
    <w:rsid w:val="00B3064B"/>
    <w:rsid w:val="00B34A1F"/>
    <w:rsid w:val="00B614CC"/>
    <w:rsid w:val="00B817AC"/>
    <w:rsid w:val="00BB7E4A"/>
    <w:rsid w:val="00BC045F"/>
    <w:rsid w:val="00C449FB"/>
    <w:rsid w:val="00C9470C"/>
    <w:rsid w:val="00C96586"/>
    <w:rsid w:val="00CA7983"/>
    <w:rsid w:val="00CC546E"/>
    <w:rsid w:val="00DB0BC7"/>
    <w:rsid w:val="00DE36D6"/>
    <w:rsid w:val="00DF135E"/>
    <w:rsid w:val="00E01F5B"/>
    <w:rsid w:val="00E17728"/>
    <w:rsid w:val="00E41E4F"/>
    <w:rsid w:val="00E6255D"/>
    <w:rsid w:val="00E733C2"/>
    <w:rsid w:val="00E77F6F"/>
    <w:rsid w:val="00EA4282"/>
    <w:rsid w:val="00EC52A5"/>
    <w:rsid w:val="00EC57D7"/>
    <w:rsid w:val="00ED3503"/>
    <w:rsid w:val="00EE6382"/>
    <w:rsid w:val="00F2598F"/>
    <w:rsid w:val="00F26B17"/>
    <w:rsid w:val="00F56C8D"/>
    <w:rsid w:val="00F712A8"/>
    <w:rsid w:val="00FA0AFB"/>
    <w:rsid w:val="00FA1C92"/>
    <w:rsid w:val="00FD63B1"/>
    <w:rsid w:val="00FE4BC8"/>
    <w:rsid w:val="00FE6D77"/>
    <w:rsid w:val="00FF5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11CC99"/>
  <w14:defaultImageDpi w14:val="330"/>
  <w15:docId w15:val="{0F581FD2-3224-4504-98EF-E7A8754A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49FB"/>
    <w:pPr>
      <w:tabs>
        <w:tab w:val="center" w:pos="4320"/>
        <w:tab w:val="right" w:pos="8640"/>
      </w:tabs>
    </w:pPr>
  </w:style>
  <w:style w:type="character" w:customStyle="1" w:styleId="HeaderChar">
    <w:name w:val="Header Char"/>
    <w:basedOn w:val="DefaultParagraphFont"/>
    <w:link w:val="Header"/>
    <w:uiPriority w:val="99"/>
    <w:rsid w:val="00C449FB"/>
  </w:style>
  <w:style w:type="paragraph" w:styleId="Footer">
    <w:name w:val="footer"/>
    <w:basedOn w:val="Normal"/>
    <w:link w:val="FooterChar"/>
    <w:uiPriority w:val="99"/>
    <w:unhideWhenUsed/>
    <w:rsid w:val="00C449FB"/>
    <w:pPr>
      <w:tabs>
        <w:tab w:val="center" w:pos="4320"/>
        <w:tab w:val="right" w:pos="8640"/>
      </w:tabs>
    </w:pPr>
  </w:style>
  <w:style w:type="character" w:customStyle="1" w:styleId="FooterChar">
    <w:name w:val="Footer Char"/>
    <w:basedOn w:val="DefaultParagraphFont"/>
    <w:link w:val="Footer"/>
    <w:uiPriority w:val="99"/>
    <w:rsid w:val="00C449FB"/>
  </w:style>
  <w:style w:type="paragraph" w:styleId="BalloonText">
    <w:name w:val="Balloon Text"/>
    <w:basedOn w:val="Normal"/>
    <w:link w:val="BalloonTextChar"/>
    <w:uiPriority w:val="99"/>
    <w:semiHidden/>
    <w:unhideWhenUsed/>
    <w:rsid w:val="00C449FB"/>
    <w:rPr>
      <w:rFonts w:ascii="Lucida Grande" w:hAnsi="Lucida Grande"/>
      <w:sz w:val="18"/>
      <w:szCs w:val="18"/>
    </w:rPr>
  </w:style>
  <w:style w:type="character" w:customStyle="1" w:styleId="BalloonTextChar">
    <w:name w:val="Balloon Text Char"/>
    <w:link w:val="BalloonText"/>
    <w:uiPriority w:val="99"/>
    <w:semiHidden/>
    <w:rsid w:val="00C449FB"/>
    <w:rPr>
      <w:rFonts w:ascii="Lucida Grande" w:hAnsi="Lucida Grande"/>
      <w:sz w:val="18"/>
      <w:szCs w:val="18"/>
    </w:rPr>
  </w:style>
  <w:style w:type="character" w:styleId="Hyperlink">
    <w:name w:val="Hyperlink"/>
    <w:basedOn w:val="DefaultParagraphFont"/>
    <w:uiPriority w:val="99"/>
    <w:unhideWhenUsed/>
    <w:rsid w:val="00A42754"/>
    <w:rPr>
      <w:color w:val="0000FF" w:themeColor="hyperlink"/>
      <w:u w:val="single"/>
    </w:rPr>
  </w:style>
  <w:style w:type="character" w:customStyle="1" w:styleId="UnresolvedMention1">
    <w:name w:val="Unresolved Mention1"/>
    <w:basedOn w:val="DefaultParagraphFont"/>
    <w:uiPriority w:val="99"/>
    <w:rsid w:val="00A42754"/>
    <w:rPr>
      <w:color w:val="808080"/>
      <w:shd w:val="clear" w:color="auto" w:fill="E6E6E6"/>
    </w:rPr>
  </w:style>
  <w:style w:type="paragraph" w:styleId="NoSpacing">
    <w:name w:val="No Spacing"/>
    <w:uiPriority w:val="1"/>
    <w:qFormat/>
    <w:rsid w:val="0050392C"/>
    <w:rPr>
      <w:sz w:val="24"/>
      <w:szCs w:val="24"/>
    </w:rPr>
  </w:style>
  <w:style w:type="character" w:styleId="Strong">
    <w:name w:val="Strong"/>
    <w:basedOn w:val="DefaultParagraphFont"/>
    <w:uiPriority w:val="22"/>
    <w:qFormat/>
    <w:rsid w:val="00290B12"/>
    <w:rPr>
      <w:b/>
      <w:bCs/>
    </w:rPr>
  </w:style>
  <w:style w:type="paragraph" w:styleId="NormalWeb">
    <w:name w:val="Normal (Web)"/>
    <w:basedOn w:val="Normal"/>
    <w:uiPriority w:val="99"/>
    <w:semiHidden/>
    <w:unhideWhenUsed/>
    <w:rsid w:val="00B34A1F"/>
    <w:pPr>
      <w:spacing w:before="100" w:beforeAutospacing="1" w:after="100" w:afterAutospacing="1"/>
    </w:pPr>
    <w:rPr>
      <w:rFonts w:ascii="Times New Roman" w:eastAsia="Times New Roman" w:hAnsi="Times New Roman"/>
      <w:lang w:val="el-GR" w:eastAsia="el-GR"/>
    </w:rPr>
  </w:style>
  <w:style w:type="character" w:styleId="Emphasis">
    <w:name w:val="Emphasis"/>
    <w:basedOn w:val="DefaultParagraphFont"/>
    <w:uiPriority w:val="20"/>
    <w:qFormat/>
    <w:rsid w:val="00B34A1F"/>
    <w:rPr>
      <w:i/>
      <w:iCs/>
    </w:rPr>
  </w:style>
  <w:style w:type="character" w:customStyle="1" w:styleId="5yl5">
    <w:name w:val="_5yl5"/>
    <w:basedOn w:val="DefaultParagraphFont"/>
    <w:rsid w:val="00840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890">
      <w:bodyDiv w:val="1"/>
      <w:marLeft w:val="0"/>
      <w:marRight w:val="0"/>
      <w:marTop w:val="0"/>
      <w:marBottom w:val="0"/>
      <w:divBdr>
        <w:top w:val="none" w:sz="0" w:space="0" w:color="auto"/>
        <w:left w:val="none" w:sz="0" w:space="0" w:color="auto"/>
        <w:bottom w:val="none" w:sz="0" w:space="0" w:color="auto"/>
        <w:right w:val="none" w:sz="0" w:space="0" w:color="auto"/>
      </w:divBdr>
    </w:div>
    <w:div w:id="69083067">
      <w:bodyDiv w:val="1"/>
      <w:marLeft w:val="0"/>
      <w:marRight w:val="0"/>
      <w:marTop w:val="0"/>
      <w:marBottom w:val="0"/>
      <w:divBdr>
        <w:top w:val="none" w:sz="0" w:space="0" w:color="auto"/>
        <w:left w:val="none" w:sz="0" w:space="0" w:color="auto"/>
        <w:bottom w:val="none" w:sz="0" w:space="0" w:color="auto"/>
        <w:right w:val="none" w:sz="0" w:space="0" w:color="auto"/>
      </w:divBdr>
    </w:div>
    <w:div w:id="79642580">
      <w:bodyDiv w:val="1"/>
      <w:marLeft w:val="0"/>
      <w:marRight w:val="0"/>
      <w:marTop w:val="0"/>
      <w:marBottom w:val="0"/>
      <w:divBdr>
        <w:top w:val="none" w:sz="0" w:space="0" w:color="auto"/>
        <w:left w:val="none" w:sz="0" w:space="0" w:color="auto"/>
        <w:bottom w:val="none" w:sz="0" w:space="0" w:color="auto"/>
        <w:right w:val="none" w:sz="0" w:space="0" w:color="auto"/>
      </w:divBdr>
    </w:div>
    <w:div w:id="97069671">
      <w:bodyDiv w:val="1"/>
      <w:marLeft w:val="0"/>
      <w:marRight w:val="0"/>
      <w:marTop w:val="0"/>
      <w:marBottom w:val="0"/>
      <w:divBdr>
        <w:top w:val="none" w:sz="0" w:space="0" w:color="auto"/>
        <w:left w:val="none" w:sz="0" w:space="0" w:color="auto"/>
        <w:bottom w:val="none" w:sz="0" w:space="0" w:color="auto"/>
        <w:right w:val="none" w:sz="0" w:space="0" w:color="auto"/>
      </w:divBdr>
    </w:div>
    <w:div w:id="120614468">
      <w:bodyDiv w:val="1"/>
      <w:marLeft w:val="0"/>
      <w:marRight w:val="0"/>
      <w:marTop w:val="0"/>
      <w:marBottom w:val="0"/>
      <w:divBdr>
        <w:top w:val="none" w:sz="0" w:space="0" w:color="auto"/>
        <w:left w:val="none" w:sz="0" w:space="0" w:color="auto"/>
        <w:bottom w:val="none" w:sz="0" w:space="0" w:color="auto"/>
        <w:right w:val="none" w:sz="0" w:space="0" w:color="auto"/>
      </w:divBdr>
    </w:div>
    <w:div w:id="152525975">
      <w:bodyDiv w:val="1"/>
      <w:marLeft w:val="0"/>
      <w:marRight w:val="0"/>
      <w:marTop w:val="0"/>
      <w:marBottom w:val="0"/>
      <w:divBdr>
        <w:top w:val="none" w:sz="0" w:space="0" w:color="auto"/>
        <w:left w:val="none" w:sz="0" w:space="0" w:color="auto"/>
        <w:bottom w:val="none" w:sz="0" w:space="0" w:color="auto"/>
        <w:right w:val="none" w:sz="0" w:space="0" w:color="auto"/>
      </w:divBdr>
    </w:div>
    <w:div w:id="228198432">
      <w:bodyDiv w:val="1"/>
      <w:marLeft w:val="0"/>
      <w:marRight w:val="0"/>
      <w:marTop w:val="0"/>
      <w:marBottom w:val="0"/>
      <w:divBdr>
        <w:top w:val="none" w:sz="0" w:space="0" w:color="auto"/>
        <w:left w:val="none" w:sz="0" w:space="0" w:color="auto"/>
        <w:bottom w:val="none" w:sz="0" w:space="0" w:color="auto"/>
        <w:right w:val="none" w:sz="0" w:space="0" w:color="auto"/>
      </w:divBdr>
      <w:divsChild>
        <w:div w:id="589314499">
          <w:marLeft w:val="0"/>
          <w:marRight w:val="0"/>
          <w:marTop w:val="0"/>
          <w:marBottom w:val="0"/>
          <w:divBdr>
            <w:top w:val="none" w:sz="0" w:space="0" w:color="auto"/>
            <w:left w:val="none" w:sz="0" w:space="0" w:color="auto"/>
            <w:bottom w:val="none" w:sz="0" w:space="0" w:color="auto"/>
            <w:right w:val="none" w:sz="0" w:space="0" w:color="auto"/>
          </w:divBdr>
        </w:div>
        <w:div w:id="361829358">
          <w:marLeft w:val="0"/>
          <w:marRight w:val="0"/>
          <w:marTop w:val="0"/>
          <w:marBottom w:val="0"/>
          <w:divBdr>
            <w:top w:val="none" w:sz="0" w:space="0" w:color="auto"/>
            <w:left w:val="none" w:sz="0" w:space="0" w:color="auto"/>
            <w:bottom w:val="none" w:sz="0" w:space="0" w:color="auto"/>
            <w:right w:val="none" w:sz="0" w:space="0" w:color="auto"/>
          </w:divBdr>
        </w:div>
      </w:divsChild>
    </w:div>
    <w:div w:id="367799102">
      <w:bodyDiv w:val="1"/>
      <w:marLeft w:val="0"/>
      <w:marRight w:val="0"/>
      <w:marTop w:val="0"/>
      <w:marBottom w:val="0"/>
      <w:divBdr>
        <w:top w:val="none" w:sz="0" w:space="0" w:color="auto"/>
        <w:left w:val="none" w:sz="0" w:space="0" w:color="auto"/>
        <w:bottom w:val="none" w:sz="0" w:space="0" w:color="auto"/>
        <w:right w:val="none" w:sz="0" w:space="0" w:color="auto"/>
      </w:divBdr>
    </w:div>
    <w:div w:id="441919397">
      <w:bodyDiv w:val="1"/>
      <w:marLeft w:val="0"/>
      <w:marRight w:val="0"/>
      <w:marTop w:val="0"/>
      <w:marBottom w:val="0"/>
      <w:divBdr>
        <w:top w:val="none" w:sz="0" w:space="0" w:color="auto"/>
        <w:left w:val="none" w:sz="0" w:space="0" w:color="auto"/>
        <w:bottom w:val="none" w:sz="0" w:space="0" w:color="auto"/>
        <w:right w:val="none" w:sz="0" w:space="0" w:color="auto"/>
      </w:divBdr>
    </w:div>
    <w:div w:id="445077687">
      <w:bodyDiv w:val="1"/>
      <w:marLeft w:val="0"/>
      <w:marRight w:val="0"/>
      <w:marTop w:val="0"/>
      <w:marBottom w:val="0"/>
      <w:divBdr>
        <w:top w:val="none" w:sz="0" w:space="0" w:color="auto"/>
        <w:left w:val="none" w:sz="0" w:space="0" w:color="auto"/>
        <w:bottom w:val="none" w:sz="0" w:space="0" w:color="auto"/>
        <w:right w:val="none" w:sz="0" w:space="0" w:color="auto"/>
      </w:divBdr>
    </w:div>
    <w:div w:id="489177188">
      <w:bodyDiv w:val="1"/>
      <w:marLeft w:val="0"/>
      <w:marRight w:val="0"/>
      <w:marTop w:val="0"/>
      <w:marBottom w:val="0"/>
      <w:divBdr>
        <w:top w:val="none" w:sz="0" w:space="0" w:color="auto"/>
        <w:left w:val="none" w:sz="0" w:space="0" w:color="auto"/>
        <w:bottom w:val="none" w:sz="0" w:space="0" w:color="auto"/>
        <w:right w:val="none" w:sz="0" w:space="0" w:color="auto"/>
      </w:divBdr>
    </w:div>
    <w:div w:id="524757659">
      <w:bodyDiv w:val="1"/>
      <w:marLeft w:val="0"/>
      <w:marRight w:val="0"/>
      <w:marTop w:val="0"/>
      <w:marBottom w:val="0"/>
      <w:divBdr>
        <w:top w:val="none" w:sz="0" w:space="0" w:color="auto"/>
        <w:left w:val="none" w:sz="0" w:space="0" w:color="auto"/>
        <w:bottom w:val="none" w:sz="0" w:space="0" w:color="auto"/>
        <w:right w:val="none" w:sz="0" w:space="0" w:color="auto"/>
      </w:divBdr>
    </w:div>
    <w:div w:id="616985427">
      <w:bodyDiv w:val="1"/>
      <w:marLeft w:val="0"/>
      <w:marRight w:val="0"/>
      <w:marTop w:val="0"/>
      <w:marBottom w:val="0"/>
      <w:divBdr>
        <w:top w:val="none" w:sz="0" w:space="0" w:color="auto"/>
        <w:left w:val="none" w:sz="0" w:space="0" w:color="auto"/>
        <w:bottom w:val="none" w:sz="0" w:space="0" w:color="auto"/>
        <w:right w:val="none" w:sz="0" w:space="0" w:color="auto"/>
      </w:divBdr>
    </w:div>
    <w:div w:id="633369941">
      <w:bodyDiv w:val="1"/>
      <w:marLeft w:val="0"/>
      <w:marRight w:val="0"/>
      <w:marTop w:val="0"/>
      <w:marBottom w:val="0"/>
      <w:divBdr>
        <w:top w:val="none" w:sz="0" w:space="0" w:color="auto"/>
        <w:left w:val="none" w:sz="0" w:space="0" w:color="auto"/>
        <w:bottom w:val="none" w:sz="0" w:space="0" w:color="auto"/>
        <w:right w:val="none" w:sz="0" w:space="0" w:color="auto"/>
      </w:divBdr>
    </w:div>
    <w:div w:id="798960709">
      <w:bodyDiv w:val="1"/>
      <w:marLeft w:val="0"/>
      <w:marRight w:val="0"/>
      <w:marTop w:val="0"/>
      <w:marBottom w:val="0"/>
      <w:divBdr>
        <w:top w:val="none" w:sz="0" w:space="0" w:color="auto"/>
        <w:left w:val="none" w:sz="0" w:space="0" w:color="auto"/>
        <w:bottom w:val="none" w:sz="0" w:space="0" w:color="auto"/>
        <w:right w:val="none" w:sz="0" w:space="0" w:color="auto"/>
      </w:divBdr>
    </w:div>
    <w:div w:id="862481261">
      <w:bodyDiv w:val="1"/>
      <w:marLeft w:val="0"/>
      <w:marRight w:val="0"/>
      <w:marTop w:val="0"/>
      <w:marBottom w:val="0"/>
      <w:divBdr>
        <w:top w:val="none" w:sz="0" w:space="0" w:color="auto"/>
        <w:left w:val="none" w:sz="0" w:space="0" w:color="auto"/>
        <w:bottom w:val="none" w:sz="0" w:space="0" w:color="auto"/>
        <w:right w:val="none" w:sz="0" w:space="0" w:color="auto"/>
      </w:divBdr>
    </w:div>
    <w:div w:id="883753687">
      <w:bodyDiv w:val="1"/>
      <w:marLeft w:val="0"/>
      <w:marRight w:val="0"/>
      <w:marTop w:val="0"/>
      <w:marBottom w:val="0"/>
      <w:divBdr>
        <w:top w:val="none" w:sz="0" w:space="0" w:color="auto"/>
        <w:left w:val="none" w:sz="0" w:space="0" w:color="auto"/>
        <w:bottom w:val="none" w:sz="0" w:space="0" w:color="auto"/>
        <w:right w:val="none" w:sz="0" w:space="0" w:color="auto"/>
      </w:divBdr>
      <w:divsChild>
        <w:div w:id="2089647502">
          <w:marLeft w:val="0"/>
          <w:marRight w:val="0"/>
          <w:marTop w:val="0"/>
          <w:marBottom w:val="0"/>
          <w:divBdr>
            <w:top w:val="none" w:sz="0" w:space="0" w:color="auto"/>
            <w:left w:val="none" w:sz="0" w:space="0" w:color="auto"/>
            <w:bottom w:val="none" w:sz="0" w:space="0" w:color="auto"/>
            <w:right w:val="none" w:sz="0" w:space="0" w:color="auto"/>
          </w:divBdr>
        </w:div>
        <w:div w:id="1281497988">
          <w:marLeft w:val="0"/>
          <w:marRight w:val="0"/>
          <w:marTop w:val="0"/>
          <w:marBottom w:val="0"/>
          <w:divBdr>
            <w:top w:val="none" w:sz="0" w:space="0" w:color="auto"/>
            <w:left w:val="none" w:sz="0" w:space="0" w:color="auto"/>
            <w:bottom w:val="none" w:sz="0" w:space="0" w:color="auto"/>
            <w:right w:val="none" w:sz="0" w:space="0" w:color="auto"/>
          </w:divBdr>
        </w:div>
      </w:divsChild>
    </w:div>
    <w:div w:id="937101184">
      <w:bodyDiv w:val="1"/>
      <w:marLeft w:val="0"/>
      <w:marRight w:val="0"/>
      <w:marTop w:val="0"/>
      <w:marBottom w:val="0"/>
      <w:divBdr>
        <w:top w:val="none" w:sz="0" w:space="0" w:color="auto"/>
        <w:left w:val="none" w:sz="0" w:space="0" w:color="auto"/>
        <w:bottom w:val="none" w:sz="0" w:space="0" w:color="auto"/>
        <w:right w:val="none" w:sz="0" w:space="0" w:color="auto"/>
      </w:divBdr>
    </w:div>
    <w:div w:id="1300695219">
      <w:bodyDiv w:val="1"/>
      <w:marLeft w:val="0"/>
      <w:marRight w:val="0"/>
      <w:marTop w:val="0"/>
      <w:marBottom w:val="0"/>
      <w:divBdr>
        <w:top w:val="none" w:sz="0" w:space="0" w:color="auto"/>
        <w:left w:val="none" w:sz="0" w:space="0" w:color="auto"/>
        <w:bottom w:val="none" w:sz="0" w:space="0" w:color="auto"/>
        <w:right w:val="none" w:sz="0" w:space="0" w:color="auto"/>
      </w:divBdr>
      <w:divsChild>
        <w:div w:id="1050038443">
          <w:marLeft w:val="0"/>
          <w:marRight w:val="0"/>
          <w:marTop w:val="0"/>
          <w:marBottom w:val="0"/>
          <w:divBdr>
            <w:top w:val="none" w:sz="0" w:space="0" w:color="auto"/>
            <w:left w:val="none" w:sz="0" w:space="0" w:color="auto"/>
            <w:bottom w:val="none" w:sz="0" w:space="0" w:color="auto"/>
            <w:right w:val="none" w:sz="0" w:space="0" w:color="auto"/>
          </w:divBdr>
          <w:divsChild>
            <w:div w:id="666639387">
              <w:marLeft w:val="0"/>
              <w:marRight w:val="0"/>
              <w:marTop w:val="600"/>
              <w:marBottom w:val="0"/>
              <w:divBdr>
                <w:top w:val="none" w:sz="0" w:space="0" w:color="auto"/>
                <w:left w:val="none" w:sz="0" w:space="0" w:color="auto"/>
                <w:bottom w:val="none" w:sz="0" w:space="0" w:color="auto"/>
                <w:right w:val="none" w:sz="0" w:space="0" w:color="auto"/>
              </w:divBdr>
              <w:divsChild>
                <w:div w:id="1841461551">
                  <w:marLeft w:val="0"/>
                  <w:marRight w:val="0"/>
                  <w:marTop w:val="0"/>
                  <w:marBottom w:val="0"/>
                  <w:divBdr>
                    <w:top w:val="none" w:sz="0" w:space="0" w:color="auto"/>
                    <w:left w:val="none" w:sz="0" w:space="0" w:color="auto"/>
                    <w:bottom w:val="none" w:sz="0" w:space="0" w:color="auto"/>
                    <w:right w:val="none" w:sz="0" w:space="0" w:color="auto"/>
                  </w:divBdr>
                  <w:divsChild>
                    <w:div w:id="1257053586">
                      <w:marLeft w:val="0"/>
                      <w:marRight w:val="0"/>
                      <w:marTop w:val="0"/>
                      <w:marBottom w:val="0"/>
                      <w:divBdr>
                        <w:top w:val="none" w:sz="0" w:space="0" w:color="auto"/>
                        <w:left w:val="none" w:sz="0" w:space="0" w:color="auto"/>
                        <w:bottom w:val="none" w:sz="0" w:space="0" w:color="auto"/>
                        <w:right w:val="none" w:sz="0" w:space="0" w:color="auto"/>
                      </w:divBdr>
                      <w:divsChild>
                        <w:div w:id="981039181">
                          <w:marLeft w:val="0"/>
                          <w:marRight w:val="0"/>
                          <w:marTop w:val="0"/>
                          <w:marBottom w:val="0"/>
                          <w:divBdr>
                            <w:top w:val="none" w:sz="0" w:space="0" w:color="auto"/>
                            <w:left w:val="none" w:sz="0" w:space="0" w:color="auto"/>
                            <w:bottom w:val="none" w:sz="0" w:space="0" w:color="auto"/>
                            <w:right w:val="none" w:sz="0" w:space="0" w:color="auto"/>
                          </w:divBdr>
                          <w:divsChild>
                            <w:div w:id="1984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339375">
      <w:bodyDiv w:val="1"/>
      <w:marLeft w:val="0"/>
      <w:marRight w:val="0"/>
      <w:marTop w:val="0"/>
      <w:marBottom w:val="0"/>
      <w:divBdr>
        <w:top w:val="none" w:sz="0" w:space="0" w:color="auto"/>
        <w:left w:val="none" w:sz="0" w:space="0" w:color="auto"/>
        <w:bottom w:val="none" w:sz="0" w:space="0" w:color="auto"/>
        <w:right w:val="none" w:sz="0" w:space="0" w:color="auto"/>
      </w:divBdr>
      <w:divsChild>
        <w:div w:id="730662491">
          <w:marLeft w:val="0"/>
          <w:marRight w:val="0"/>
          <w:marTop w:val="0"/>
          <w:marBottom w:val="0"/>
          <w:divBdr>
            <w:top w:val="none" w:sz="0" w:space="0" w:color="auto"/>
            <w:left w:val="none" w:sz="0" w:space="0" w:color="auto"/>
            <w:bottom w:val="none" w:sz="0" w:space="0" w:color="auto"/>
            <w:right w:val="none" w:sz="0" w:space="0" w:color="auto"/>
          </w:divBdr>
        </w:div>
        <w:div w:id="1401632460">
          <w:marLeft w:val="0"/>
          <w:marRight w:val="0"/>
          <w:marTop w:val="0"/>
          <w:marBottom w:val="0"/>
          <w:divBdr>
            <w:top w:val="none" w:sz="0" w:space="0" w:color="auto"/>
            <w:left w:val="none" w:sz="0" w:space="0" w:color="auto"/>
            <w:bottom w:val="none" w:sz="0" w:space="0" w:color="auto"/>
            <w:right w:val="none" w:sz="0" w:space="0" w:color="auto"/>
          </w:divBdr>
        </w:div>
      </w:divsChild>
    </w:div>
    <w:div w:id="1399859530">
      <w:bodyDiv w:val="1"/>
      <w:marLeft w:val="0"/>
      <w:marRight w:val="0"/>
      <w:marTop w:val="0"/>
      <w:marBottom w:val="0"/>
      <w:divBdr>
        <w:top w:val="none" w:sz="0" w:space="0" w:color="auto"/>
        <w:left w:val="none" w:sz="0" w:space="0" w:color="auto"/>
        <w:bottom w:val="none" w:sz="0" w:space="0" w:color="auto"/>
        <w:right w:val="none" w:sz="0" w:space="0" w:color="auto"/>
      </w:divBdr>
    </w:div>
    <w:div w:id="1402488293">
      <w:bodyDiv w:val="1"/>
      <w:marLeft w:val="0"/>
      <w:marRight w:val="0"/>
      <w:marTop w:val="0"/>
      <w:marBottom w:val="0"/>
      <w:divBdr>
        <w:top w:val="none" w:sz="0" w:space="0" w:color="auto"/>
        <w:left w:val="none" w:sz="0" w:space="0" w:color="auto"/>
        <w:bottom w:val="none" w:sz="0" w:space="0" w:color="auto"/>
        <w:right w:val="none" w:sz="0" w:space="0" w:color="auto"/>
      </w:divBdr>
      <w:divsChild>
        <w:div w:id="1240210455">
          <w:marLeft w:val="0"/>
          <w:marRight w:val="0"/>
          <w:marTop w:val="0"/>
          <w:marBottom w:val="0"/>
          <w:divBdr>
            <w:top w:val="none" w:sz="0" w:space="0" w:color="auto"/>
            <w:left w:val="none" w:sz="0" w:space="0" w:color="auto"/>
            <w:bottom w:val="none" w:sz="0" w:space="0" w:color="auto"/>
            <w:right w:val="none" w:sz="0" w:space="0" w:color="auto"/>
          </w:divBdr>
          <w:divsChild>
            <w:div w:id="340160682">
              <w:marLeft w:val="0"/>
              <w:marRight w:val="0"/>
              <w:marTop w:val="600"/>
              <w:marBottom w:val="0"/>
              <w:divBdr>
                <w:top w:val="none" w:sz="0" w:space="0" w:color="auto"/>
                <w:left w:val="none" w:sz="0" w:space="0" w:color="auto"/>
                <w:bottom w:val="none" w:sz="0" w:space="0" w:color="auto"/>
                <w:right w:val="none" w:sz="0" w:space="0" w:color="auto"/>
              </w:divBdr>
              <w:divsChild>
                <w:div w:id="545263007">
                  <w:marLeft w:val="0"/>
                  <w:marRight w:val="0"/>
                  <w:marTop w:val="0"/>
                  <w:marBottom w:val="0"/>
                  <w:divBdr>
                    <w:top w:val="none" w:sz="0" w:space="0" w:color="auto"/>
                    <w:left w:val="none" w:sz="0" w:space="0" w:color="auto"/>
                    <w:bottom w:val="none" w:sz="0" w:space="0" w:color="auto"/>
                    <w:right w:val="none" w:sz="0" w:space="0" w:color="auto"/>
                  </w:divBdr>
                  <w:divsChild>
                    <w:div w:id="233979602">
                      <w:marLeft w:val="0"/>
                      <w:marRight w:val="0"/>
                      <w:marTop w:val="0"/>
                      <w:marBottom w:val="0"/>
                      <w:divBdr>
                        <w:top w:val="none" w:sz="0" w:space="0" w:color="auto"/>
                        <w:left w:val="none" w:sz="0" w:space="0" w:color="auto"/>
                        <w:bottom w:val="none" w:sz="0" w:space="0" w:color="auto"/>
                        <w:right w:val="none" w:sz="0" w:space="0" w:color="auto"/>
                      </w:divBdr>
                      <w:divsChild>
                        <w:div w:id="1151751331">
                          <w:marLeft w:val="0"/>
                          <w:marRight w:val="0"/>
                          <w:marTop w:val="0"/>
                          <w:marBottom w:val="0"/>
                          <w:divBdr>
                            <w:top w:val="none" w:sz="0" w:space="0" w:color="auto"/>
                            <w:left w:val="none" w:sz="0" w:space="0" w:color="auto"/>
                            <w:bottom w:val="none" w:sz="0" w:space="0" w:color="auto"/>
                            <w:right w:val="none" w:sz="0" w:space="0" w:color="auto"/>
                          </w:divBdr>
                          <w:divsChild>
                            <w:div w:id="18378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831280">
      <w:bodyDiv w:val="1"/>
      <w:marLeft w:val="0"/>
      <w:marRight w:val="0"/>
      <w:marTop w:val="0"/>
      <w:marBottom w:val="0"/>
      <w:divBdr>
        <w:top w:val="none" w:sz="0" w:space="0" w:color="auto"/>
        <w:left w:val="none" w:sz="0" w:space="0" w:color="auto"/>
        <w:bottom w:val="none" w:sz="0" w:space="0" w:color="auto"/>
        <w:right w:val="none" w:sz="0" w:space="0" w:color="auto"/>
      </w:divBdr>
    </w:div>
    <w:div w:id="1484005011">
      <w:bodyDiv w:val="1"/>
      <w:marLeft w:val="0"/>
      <w:marRight w:val="0"/>
      <w:marTop w:val="0"/>
      <w:marBottom w:val="0"/>
      <w:divBdr>
        <w:top w:val="none" w:sz="0" w:space="0" w:color="auto"/>
        <w:left w:val="none" w:sz="0" w:space="0" w:color="auto"/>
        <w:bottom w:val="none" w:sz="0" w:space="0" w:color="auto"/>
        <w:right w:val="none" w:sz="0" w:space="0" w:color="auto"/>
      </w:divBdr>
    </w:div>
    <w:div w:id="1607733400">
      <w:bodyDiv w:val="1"/>
      <w:marLeft w:val="0"/>
      <w:marRight w:val="0"/>
      <w:marTop w:val="0"/>
      <w:marBottom w:val="0"/>
      <w:divBdr>
        <w:top w:val="none" w:sz="0" w:space="0" w:color="auto"/>
        <w:left w:val="none" w:sz="0" w:space="0" w:color="auto"/>
        <w:bottom w:val="none" w:sz="0" w:space="0" w:color="auto"/>
        <w:right w:val="none" w:sz="0" w:space="0" w:color="auto"/>
      </w:divBdr>
    </w:div>
    <w:div w:id="1759909364">
      <w:bodyDiv w:val="1"/>
      <w:marLeft w:val="0"/>
      <w:marRight w:val="0"/>
      <w:marTop w:val="0"/>
      <w:marBottom w:val="0"/>
      <w:divBdr>
        <w:top w:val="none" w:sz="0" w:space="0" w:color="auto"/>
        <w:left w:val="none" w:sz="0" w:space="0" w:color="auto"/>
        <w:bottom w:val="none" w:sz="0" w:space="0" w:color="auto"/>
        <w:right w:val="none" w:sz="0" w:space="0" w:color="auto"/>
      </w:divBdr>
    </w:div>
    <w:div w:id="1796022574">
      <w:bodyDiv w:val="1"/>
      <w:marLeft w:val="0"/>
      <w:marRight w:val="0"/>
      <w:marTop w:val="0"/>
      <w:marBottom w:val="0"/>
      <w:divBdr>
        <w:top w:val="none" w:sz="0" w:space="0" w:color="auto"/>
        <w:left w:val="none" w:sz="0" w:space="0" w:color="auto"/>
        <w:bottom w:val="none" w:sz="0" w:space="0" w:color="auto"/>
        <w:right w:val="none" w:sz="0" w:space="0" w:color="auto"/>
      </w:divBdr>
    </w:div>
    <w:div w:id="1825899002">
      <w:bodyDiv w:val="1"/>
      <w:marLeft w:val="0"/>
      <w:marRight w:val="0"/>
      <w:marTop w:val="0"/>
      <w:marBottom w:val="0"/>
      <w:divBdr>
        <w:top w:val="none" w:sz="0" w:space="0" w:color="auto"/>
        <w:left w:val="none" w:sz="0" w:space="0" w:color="auto"/>
        <w:bottom w:val="none" w:sz="0" w:space="0" w:color="auto"/>
        <w:right w:val="none" w:sz="0" w:space="0" w:color="auto"/>
      </w:divBdr>
    </w:div>
    <w:div w:id="1971859333">
      <w:bodyDiv w:val="1"/>
      <w:marLeft w:val="0"/>
      <w:marRight w:val="0"/>
      <w:marTop w:val="0"/>
      <w:marBottom w:val="0"/>
      <w:divBdr>
        <w:top w:val="none" w:sz="0" w:space="0" w:color="auto"/>
        <w:left w:val="none" w:sz="0" w:space="0" w:color="auto"/>
        <w:bottom w:val="none" w:sz="0" w:space="0" w:color="auto"/>
        <w:right w:val="none" w:sz="0" w:space="0" w:color="auto"/>
      </w:divBdr>
    </w:div>
    <w:div w:id="1997419802">
      <w:bodyDiv w:val="1"/>
      <w:marLeft w:val="0"/>
      <w:marRight w:val="0"/>
      <w:marTop w:val="0"/>
      <w:marBottom w:val="0"/>
      <w:divBdr>
        <w:top w:val="none" w:sz="0" w:space="0" w:color="auto"/>
        <w:left w:val="none" w:sz="0" w:space="0" w:color="auto"/>
        <w:bottom w:val="none" w:sz="0" w:space="0" w:color="auto"/>
        <w:right w:val="none" w:sz="0" w:space="0" w:color="auto"/>
      </w:divBdr>
      <w:divsChild>
        <w:div w:id="2079785457">
          <w:marLeft w:val="0"/>
          <w:marRight w:val="0"/>
          <w:marTop w:val="0"/>
          <w:marBottom w:val="0"/>
          <w:divBdr>
            <w:top w:val="none" w:sz="0" w:space="0" w:color="auto"/>
            <w:left w:val="none" w:sz="0" w:space="0" w:color="auto"/>
            <w:bottom w:val="none" w:sz="0" w:space="0" w:color="auto"/>
            <w:right w:val="none" w:sz="0" w:space="0" w:color="auto"/>
          </w:divBdr>
        </w:div>
        <w:div w:id="213588877">
          <w:marLeft w:val="0"/>
          <w:marRight w:val="0"/>
          <w:marTop w:val="0"/>
          <w:marBottom w:val="0"/>
          <w:divBdr>
            <w:top w:val="none" w:sz="0" w:space="0" w:color="auto"/>
            <w:left w:val="none" w:sz="0" w:space="0" w:color="auto"/>
            <w:bottom w:val="none" w:sz="0" w:space="0" w:color="auto"/>
            <w:right w:val="none" w:sz="0" w:space="0" w:color="auto"/>
          </w:divBdr>
        </w:div>
      </w:divsChild>
    </w:div>
    <w:div w:id="2037146654">
      <w:bodyDiv w:val="1"/>
      <w:marLeft w:val="0"/>
      <w:marRight w:val="0"/>
      <w:marTop w:val="0"/>
      <w:marBottom w:val="0"/>
      <w:divBdr>
        <w:top w:val="none" w:sz="0" w:space="0" w:color="auto"/>
        <w:left w:val="none" w:sz="0" w:space="0" w:color="auto"/>
        <w:bottom w:val="none" w:sz="0" w:space="0" w:color="auto"/>
        <w:right w:val="none" w:sz="0" w:space="0" w:color="auto"/>
      </w:divBdr>
    </w:div>
    <w:div w:id="2106918478">
      <w:bodyDiv w:val="1"/>
      <w:marLeft w:val="0"/>
      <w:marRight w:val="0"/>
      <w:marTop w:val="0"/>
      <w:marBottom w:val="0"/>
      <w:divBdr>
        <w:top w:val="none" w:sz="0" w:space="0" w:color="auto"/>
        <w:left w:val="none" w:sz="0" w:space="0" w:color="auto"/>
        <w:bottom w:val="none" w:sz="0" w:space="0" w:color="auto"/>
        <w:right w:val="none" w:sz="0" w:space="0" w:color="auto"/>
      </w:divBdr>
      <w:divsChild>
        <w:div w:id="559827431">
          <w:marLeft w:val="0"/>
          <w:marRight w:val="0"/>
          <w:marTop w:val="0"/>
          <w:marBottom w:val="0"/>
          <w:divBdr>
            <w:top w:val="none" w:sz="0" w:space="0" w:color="auto"/>
            <w:left w:val="none" w:sz="0" w:space="0" w:color="auto"/>
            <w:bottom w:val="none" w:sz="0" w:space="0" w:color="auto"/>
            <w:right w:val="none" w:sz="0" w:space="0" w:color="auto"/>
          </w:divBdr>
        </w:div>
        <w:div w:id="80735749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8C81A-0B64-4EE4-893F-A890225AE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514</Words>
  <Characters>2777</Characters>
  <Application>Microsoft Office Word</Application>
  <DocSecurity>0</DocSecurity>
  <Lines>23</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Martha Koskina</cp:lastModifiedBy>
  <cp:revision>4</cp:revision>
  <dcterms:created xsi:type="dcterms:W3CDTF">2018-06-01T14:01:00Z</dcterms:created>
  <dcterms:modified xsi:type="dcterms:W3CDTF">2018-06-01T14:19:00Z</dcterms:modified>
</cp:coreProperties>
</file>