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4AAF" w14:textId="77777777" w:rsidR="00B45FB8" w:rsidRDefault="00B45FB8" w:rsidP="00AD0D7A">
      <w:pPr>
        <w:pStyle w:val="p2"/>
        <w:spacing w:line="276" w:lineRule="auto"/>
        <w:rPr>
          <w:rFonts w:cs="Helvetica"/>
          <w:iCs/>
          <w:color w:val="auto"/>
          <w:sz w:val="24"/>
          <w:szCs w:val="24"/>
          <w:lang w:val="el-GR"/>
        </w:rPr>
      </w:pPr>
      <w:bookmarkStart w:id="0" w:name="_Hlk50640305"/>
      <w:bookmarkStart w:id="1" w:name="_Hlk50641320"/>
    </w:p>
    <w:p w14:paraId="4408DC10" w14:textId="77777777" w:rsidR="000238E9" w:rsidRDefault="000238E9" w:rsidP="000238E9">
      <w:pPr>
        <w:pStyle w:val="p2"/>
        <w:spacing w:line="276" w:lineRule="auto"/>
        <w:jc w:val="center"/>
        <w:rPr>
          <w:rFonts w:cs="Helvetica"/>
          <w:b/>
          <w:bCs/>
          <w:iCs/>
          <w:color w:val="auto"/>
          <w:sz w:val="24"/>
          <w:szCs w:val="24"/>
        </w:rPr>
      </w:pPr>
      <w:r w:rsidRPr="000238E9">
        <w:rPr>
          <w:rFonts w:cs="Helvetica"/>
          <w:b/>
          <w:bCs/>
          <w:iCs/>
          <w:color w:val="auto"/>
          <w:sz w:val="24"/>
          <w:szCs w:val="24"/>
        </w:rPr>
        <w:t xml:space="preserve">The Athens &amp; Epidaurus Festival, in response to the new measures combating the spread of COVID-19, will revise the originally announced Open Plan </w:t>
      </w:r>
      <w:proofErr w:type="spellStart"/>
      <w:r w:rsidRPr="000238E9">
        <w:rPr>
          <w:rFonts w:cs="Helvetica"/>
          <w:b/>
          <w:bCs/>
          <w:iCs/>
          <w:color w:val="auto"/>
          <w:sz w:val="24"/>
          <w:szCs w:val="24"/>
        </w:rPr>
        <w:t>programme</w:t>
      </w:r>
      <w:proofErr w:type="spellEnd"/>
      <w:r w:rsidRPr="000238E9">
        <w:rPr>
          <w:rFonts w:cs="Helvetica"/>
          <w:b/>
          <w:bCs/>
          <w:iCs/>
          <w:color w:val="auto"/>
          <w:sz w:val="24"/>
          <w:szCs w:val="24"/>
        </w:rPr>
        <w:t>.</w:t>
      </w:r>
    </w:p>
    <w:p w14:paraId="7FC248A2" w14:textId="7DE13706" w:rsidR="00B45FB8" w:rsidRPr="000238E9" w:rsidRDefault="00B45FB8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  <w:lang w:val="el-GR"/>
        </w:rPr>
      </w:pPr>
      <w:r w:rsidRPr="000238E9">
        <w:rPr>
          <w:rFonts w:cs="Helvetica"/>
          <w:iCs/>
          <w:color w:val="auto"/>
          <w:sz w:val="24"/>
          <w:szCs w:val="24"/>
          <w:lang w:val="el-GR"/>
        </w:rPr>
        <w:t xml:space="preserve"> </w:t>
      </w:r>
    </w:p>
    <w:p w14:paraId="71E4D56E" w14:textId="77777777" w:rsidR="000238E9" w:rsidRPr="000238E9" w:rsidRDefault="000238E9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  <w:r w:rsidRPr="000238E9">
        <w:rPr>
          <w:rFonts w:cs="Helvetica"/>
          <w:iCs/>
          <w:color w:val="auto"/>
          <w:sz w:val="24"/>
          <w:szCs w:val="24"/>
        </w:rPr>
        <w:t xml:space="preserve">Three workshops will continue online: </w:t>
      </w:r>
    </w:p>
    <w:p w14:paraId="5C18286A" w14:textId="77777777" w:rsidR="000238E9" w:rsidRDefault="00B45FB8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  <w:r w:rsidRPr="000238E9">
        <w:rPr>
          <w:rFonts w:cs="Helvetica"/>
          <w:iCs/>
          <w:color w:val="auto"/>
          <w:sz w:val="24"/>
          <w:szCs w:val="24"/>
        </w:rPr>
        <w:t>1)</w:t>
      </w:r>
      <w:r w:rsidRPr="000238E9">
        <w:rPr>
          <w:rFonts w:cs="Helvetica"/>
          <w:iCs/>
          <w:color w:val="auto"/>
          <w:sz w:val="24"/>
          <w:szCs w:val="24"/>
        </w:rPr>
        <w:tab/>
      </w:r>
      <w:proofErr w:type="spellStart"/>
      <w:r w:rsidRPr="000238E9">
        <w:rPr>
          <w:rFonts w:cs="Helvetica"/>
          <w:b/>
          <w:bCs/>
          <w:iCs/>
          <w:color w:val="auto"/>
          <w:sz w:val="24"/>
          <w:szCs w:val="24"/>
        </w:rPr>
        <w:t>Morphés</w:t>
      </w:r>
      <w:proofErr w:type="spellEnd"/>
      <w:r w:rsidR="000238E9">
        <w:rPr>
          <w:rFonts w:cs="Helvetica"/>
          <w:b/>
          <w:bCs/>
          <w:iCs/>
          <w:color w:val="auto"/>
          <w:sz w:val="24"/>
          <w:szCs w:val="24"/>
        </w:rPr>
        <w:t>,</w:t>
      </w:r>
      <w:r w:rsidRPr="000238E9">
        <w:rPr>
          <w:rFonts w:cs="Helvetica"/>
          <w:iCs/>
          <w:color w:val="auto"/>
          <w:sz w:val="24"/>
          <w:szCs w:val="24"/>
        </w:rPr>
        <w:t xml:space="preserve"> </w:t>
      </w:r>
      <w:r w:rsidR="000238E9" w:rsidRPr="000238E9">
        <w:rPr>
          <w:rFonts w:cs="Helvetica"/>
          <w:iCs/>
          <w:color w:val="auto"/>
          <w:sz w:val="24"/>
          <w:szCs w:val="24"/>
        </w:rPr>
        <w:t xml:space="preserve">a fashion workshop by Ioanna </w:t>
      </w:r>
      <w:proofErr w:type="spellStart"/>
      <w:r w:rsidR="000238E9" w:rsidRPr="000238E9">
        <w:rPr>
          <w:rFonts w:cs="Helvetica"/>
          <w:iCs/>
          <w:color w:val="auto"/>
          <w:sz w:val="24"/>
          <w:szCs w:val="24"/>
        </w:rPr>
        <w:t>Kourbela</w:t>
      </w:r>
      <w:proofErr w:type="spellEnd"/>
      <w:r w:rsidR="000238E9" w:rsidRPr="000238E9">
        <w:rPr>
          <w:rFonts w:cs="Helvetica"/>
          <w:iCs/>
          <w:color w:val="auto"/>
          <w:sz w:val="24"/>
          <w:szCs w:val="24"/>
        </w:rPr>
        <w:t>, inspired by ancient Greek mythology, namely the character of Iphigenia</w:t>
      </w:r>
      <w:r w:rsidR="000238E9" w:rsidRPr="000238E9">
        <w:rPr>
          <w:rFonts w:cs="Helvetica"/>
          <w:iCs/>
          <w:color w:val="auto"/>
          <w:sz w:val="24"/>
          <w:szCs w:val="24"/>
        </w:rPr>
        <w:t xml:space="preserve"> </w:t>
      </w:r>
      <w:bookmarkStart w:id="2" w:name="_GoBack"/>
      <w:bookmarkEnd w:id="2"/>
    </w:p>
    <w:p w14:paraId="5B71C19A" w14:textId="22D2716F" w:rsidR="00B45FB8" w:rsidRPr="000238E9" w:rsidRDefault="00B45FB8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  <w:r w:rsidRPr="000238E9">
        <w:rPr>
          <w:rFonts w:cs="Helvetica"/>
          <w:iCs/>
          <w:color w:val="auto"/>
          <w:sz w:val="24"/>
          <w:szCs w:val="24"/>
        </w:rPr>
        <w:t>2)</w:t>
      </w:r>
      <w:r w:rsidRPr="000238E9">
        <w:rPr>
          <w:rFonts w:cs="Helvetica"/>
          <w:iCs/>
          <w:color w:val="auto"/>
          <w:sz w:val="24"/>
          <w:szCs w:val="24"/>
        </w:rPr>
        <w:tab/>
      </w:r>
      <w:r w:rsidRPr="000238E9">
        <w:rPr>
          <w:rFonts w:cs="Helvetica"/>
          <w:b/>
          <w:bCs/>
          <w:iCs/>
          <w:color w:val="auto"/>
          <w:sz w:val="24"/>
          <w:szCs w:val="24"/>
        </w:rPr>
        <w:t xml:space="preserve">CHRONOTOPIA </w:t>
      </w:r>
      <w:r w:rsidRPr="00B45FB8">
        <w:rPr>
          <w:rFonts w:cs="Helvetica"/>
          <w:b/>
          <w:bCs/>
          <w:iCs/>
          <w:color w:val="auto"/>
          <w:sz w:val="24"/>
          <w:szCs w:val="24"/>
          <w:lang w:val="el-GR"/>
        </w:rPr>
        <w:t>Αντηχήσεις</w:t>
      </w:r>
      <w:r w:rsidRPr="000238E9">
        <w:rPr>
          <w:rFonts w:cs="Helvetica"/>
          <w:b/>
          <w:bCs/>
          <w:iCs/>
          <w:color w:val="auto"/>
          <w:sz w:val="24"/>
          <w:szCs w:val="24"/>
        </w:rPr>
        <w:t xml:space="preserve"> / Echoes</w:t>
      </w:r>
      <w:r w:rsidR="000238E9">
        <w:rPr>
          <w:rFonts w:cs="Helvetica"/>
          <w:iCs/>
          <w:color w:val="auto"/>
          <w:sz w:val="24"/>
          <w:szCs w:val="24"/>
        </w:rPr>
        <w:t xml:space="preserve">, </w:t>
      </w:r>
      <w:r w:rsidR="000238E9" w:rsidRPr="000238E9">
        <w:rPr>
          <w:rFonts w:cs="Helvetica"/>
          <w:iCs/>
          <w:color w:val="auto"/>
          <w:sz w:val="24"/>
          <w:szCs w:val="24"/>
        </w:rPr>
        <w:t xml:space="preserve">an electronic music composition artistic lab by </w:t>
      </w:r>
      <w:proofErr w:type="spellStart"/>
      <w:r w:rsidR="000238E9" w:rsidRPr="000238E9">
        <w:rPr>
          <w:rFonts w:cs="Helvetica"/>
          <w:iCs/>
          <w:color w:val="auto"/>
          <w:sz w:val="24"/>
          <w:szCs w:val="24"/>
        </w:rPr>
        <w:t>Akis</w:t>
      </w:r>
      <w:proofErr w:type="spellEnd"/>
      <w:r w:rsidR="000238E9" w:rsidRPr="000238E9">
        <w:rPr>
          <w:rFonts w:cs="Helvetica"/>
          <w:iCs/>
          <w:color w:val="auto"/>
          <w:sz w:val="24"/>
          <w:szCs w:val="24"/>
        </w:rPr>
        <w:t xml:space="preserve"> </w:t>
      </w:r>
      <w:proofErr w:type="spellStart"/>
      <w:r w:rsidR="000238E9" w:rsidRPr="000238E9">
        <w:rPr>
          <w:rFonts w:cs="Helvetica"/>
          <w:iCs/>
          <w:color w:val="auto"/>
          <w:sz w:val="24"/>
          <w:szCs w:val="24"/>
        </w:rPr>
        <w:t>Sinos</w:t>
      </w:r>
      <w:proofErr w:type="spellEnd"/>
      <w:r w:rsidR="000238E9" w:rsidRPr="000238E9">
        <w:rPr>
          <w:rFonts w:cs="Helvetica"/>
          <w:iCs/>
          <w:color w:val="auto"/>
          <w:sz w:val="24"/>
          <w:szCs w:val="24"/>
        </w:rPr>
        <w:t xml:space="preserve"> and </w:t>
      </w:r>
      <w:proofErr w:type="spellStart"/>
      <w:r w:rsidR="000238E9" w:rsidRPr="000238E9">
        <w:rPr>
          <w:rFonts w:cs="Helvetica"/>
          <w:iCs/>
          <w:color w:val="auto"/>
          <w:sz w:val="24"/>
          <w:szCs w:val="24"/>
        </w:rPr>
        <w:t>Anke</w:t>
      </w:r>
      <w:proofErr w:type="spellEnd"/>
      <w:r w:rsidR="000238E9" w:rsidRPr="000238E9">
        <w:rPr>
          <w:rFonts w:cs="Helvetica"/>
          <w:iCs/>
          <w:color w:val="auto"/>
          <w:sz w:val="24"/>
          <w:szCs w:val="24"/>
        </w:rPr>
        <w:t xml:space="preserve"> </w:t>
      </w:r>
      <w:proofErr w:type="spellStart"/>
      <w:r w:rsidR="000238E9" w:rsidRPr="000238E9">
        <w:rPr>
          <w:rFonts w:cs="Helvetica"/>
          <w:iCs/>
          <w:color w:val="auto"/>
          <w:sz w:val="24"/>
          <w:szCs w:val="24"/>
        </w:rPr>
        <w:t>Echardt</w:t>
      </w:r>
      <w:proofErr w:type="spellEnd"/>
    </w:p>
    <w:p w14:paraId="361D0B62" w14:textId="2A7E15F8" w:rsidR="00B45FB8" w:rsidRPr="000238E9" w:rsidRDefault="00B45FB8" w:rsidP="00B45FB8">
      <w:pPr>
        <w:pStyle w:val="p2"/>
        <w:spacing w:line="276" w:lineRule="auto"/>
        <w:rPr>
          <w:rFonts w:cs="Helvetica"/>
          <w:b/>
          <w:bCs/>
          <w:iCs/>
          <w:color w:val="auto"/>
          <w:sz w:val="24"/>
          <w:szCs w:val="24"/>
        </w:rPr>
      </w:pPr>
      <w:r w:rsidRPr="000238E9">
        <w:rPr>
          <w:rFonts w:cs="Helvetica"/>
          <w:iCs/>
          <w:color w:val="auto"/>
          <w:sz w:val="24"/>
          <w:szCs w:val="24"/>
        </w:rPr>
        <w:t>3)</w:t>
      </w:r>
      <w:r w:rsidRPr="000238E9">
        <w:rPr>
          <w:rFonts w:cs="Helvetica"/>
          <w:iCs/>
          <w:color w:val="auto"/>
          <w:sz w:val="24"/>
          <w:szCs w:val="24"/>
        </w:rPr>
        <w:tab/>
        <w:t xml:space="preserve"> </w:t>
      </w:r>
      <w:r w:rsidRPr="000238E9">
        <w:rPr>
          <w:rFonts w:cs="Helvetica"/>
          <w:b/>
          <w:bCs/>
          <w:iCs/>
          <w:color w:val="auto"/>
          <w:sz w:val="24"/>
          <w:szCs w:val="24"/>
        </w:rPr>
        <w:t>Ancient Future Solo</w:t>
      </w:r>
      <w:r w:rsidR="000238E9" w:rsidRPr="000238E9">
        <w:rPr>
          <w:rFonts w:cs="Helvetica"/>
          <w:iCs/>
          <w:color w:val="auto"/>
          <w:sz w:val="24"/>
          <w:szCs w:val="24"/>
        </w:rPr>
        <w:t>,</w:t>
      </w:r>
      <w:r w:rsidR="000238E9">
        <w:rPr>
          <w:rFonts w:cs="Helvetica"/>
          <w:b/>
          <w:bCs/>
          <w:iCs/>
          <w:color w:val="auto"/>
          <w:sz w:val="24"/>
          <w:szCs w:val="24"/>
        </w:rPr>
        <w:t xml:space="preserve"> </w:t>
      </w:r>
      <w:r w:rsidR="000238E9" w:rsidRPr="000238E9">
        <w:rPr>
          <w:rFonts w:cs="Helvetica"/>
          <w:iCs/>
          <w:color w:val="auto"/>
          <w:sz w:val="24"/>
          <w:szCs w:val="24"/>
        </w:rPr>
        <w:t xml:space="preserve">an educational </w:t>
      </w:r>
      <w:proofErr w:type="spellStart"/>
      <w:r w:rsidR="000238E9" w:rsidRPr="000238E9">
        <w:rPr>
          <w:rFonts w:cs="Helvetica"/>
          <w:iCs/>
          <w:color w:val="auto"/>
          <w:sz w:val="24"/>
          <w:szCs w:val="24"/>
        </w:rPr>
        <w:t>programme</w:t>
      </w:r>
      <w:proofErr w:type="spellEnd"/>
      <w:r w:rsidR="000238E9" w:rsidRPr="000238E9">
        <w:rPr>
          <w:rFonts w:cs="Helvetica"/>
          <w:iCs/>
          <w:color w:val="auto"/>
          <w:sz w:val="24"/>
          <w:szCs w:val="24"/>
        </w:rPr>
        <w:t xml:space="preserve"> for adolescents run by choreographer Marianna Kavallieratos and composer </w:t>
      </w:r>
      <w:proofErr w:type="spellStart"/>
      <w:r w:rsidR="000238E9" w:rsidRPr="000238E9">
        <w:rPr>
          <w:rFonts w:cs="Helvetica"/>
          <w:iCs/>
          <w:color w:val="auto"/>
          <w:sz w:val="24"/>
          <w:szCs w:val="24"/>
        </w:rPr>
        <w:t>Giorgos</w:t>
      </w:r>
      <w:proofErr w:type="spellEnd"/>
      <w:r w:rsidR="000238E9" w:rsidRPr="000238E9">
        <w:rPr>
          <w:rFonts w:cs="Helvetica"/>
          <w:iCs/>
          <w:color w:val="auto"/>
          <w:sz w:val="24"/>
          <w:szCs w:val="24"/>
        </w:rPr>
        <w:t xml:space="preserve"> Mizithras.</w:t>
      </w:r>
    </w:p>
    <w:p w14:paraId="134A91A9" w14:textId="77777777" w:rsidR="00B45FB8" w:rsidRPr="000238E9" w:rsidRDefault="00B45FB8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</w:p>
    <w:p w14:paraId="2B0ECA27" w14:textId="77B77A0A" w:rsidR="000238E9" w:rsidRPr="000238E9" w:rsidRDefault="000238E9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  <w:r w:rsidRPr="000238E9">
        <w:rPr>
          <w:rFonts w:cs="Helvetica"/>
          <w:iCs/>
          <w:color w:val="auto"/>
          <w:sz w:val="24"/>
          <w:szCs w:val="24"/>
        </w:rPr>
        <w:t xml:space="preserve">This December, </w:t>
      </w:r>
      <w:r w:rsidRPr="000238E9">
        <w:rPr>
          <w:rFonts w:cs="Helvetica"/>
          <w:b/>
          <w:bCs/>
          <w:iCs/>
          <w:color w:val="auto"/>
          <w:sz w:val="24"/>
          <w:szCs w:val="24"/>
        </w:rPr>
        <w:t>Open Plan</w:t>
      </w:r>
      <w:r w:rsidRPr="000238E9">
        <w:rPr>
          <w:rFonts w:cs="Helvetica"/>
          <w:iCs/>
          <w:color w:val="auto"/>
          <w:sz w:val="24"/>
          <w:szCs w:val="24"/>
        </w:rPr>
        <w:t xml:space="preserve"> will welcome a new addition in its ranks: </w:t>
      </w:r>
      <w:r w:rsidRPr="000238E9">
        <w:rPr>
          <w:rFonts w:cs="Helvetica"/>
          <w:b/>
          <w:bCs/>
          <w:iCs/>
          <w:color w:val="auto"/>
          <w:sz w:val="24"/>
          <w:szCs w:val="24"/>
        </w:rPr>
        <w:t>Radio Plays</w:t>
      </w:r>
      <w:r w:rsidRPr="000238E9">
        <w:rPr>
          <w:rFonts w:cs="Helvetica"/>
          <w:iCs/>
          <w:color w:val="auto"/>
          <w:sz w:val="24"/>
          <w:szCs w:val="24"/>
        </w:rPr>
        <w:t xml:space="preserve">, a highly original initiative that aims to continue the tradition of radio drama, in an artistic concept by Katerina Evangelatos. Five gifted </w:t>
      </w:r>
      <w:proofErr w:type="spellStart"/>
      <w:r w:rsidRPr="000238E9">
        <w:rPr>
          <w:rFonts w:cs="Helvetica"/>
          <w:i/>
          <w:color w:val="auto"/>
          <w:sz w:val="24"/>
          <w:szCs w:val="24"/>
        </w:rPr>
        <w:t>auters</w:t>
      </w:r>
      <w:proofErr w:type="spellEnd"/>
      <w:r w:rsidRPr="000238E9">
        <w:rPr>
          <w:rFonts w:cs="Helvetica"/>
          <w:iCs/>
          <w:color w:val="auto"/>
          <w:sz w:val="24"/>
          <w:szCs w:val="24"/>
        </w:rPr>
        <w:t xml:space="preserve">, both established and up-and-coming </w:t>
      </w:r>
      <w:r>
        <w:rPr>
          <w:rFonts w:cs="Helvetica"/>
          <w:iCs/>
          <w:color w:val="auto"/>
          <w:sz w:val="24"/>
          <w:szCs w:val="24"/>
        </w:rPr>
        <w:t xml:space="preserve">theatre </w:t>
      </w:r>
      <w:r w:rsidRPr="000238E9">
        <w:rPr>
          <w:rFonts w:cs="Helvetica"/>
          <w:iCs/>
          <w:color w:val="auto"/>
          <w:sz w:val="24"/>
          <w:szCs w:val="24"/>
        </w:rPr>
        <w:t xml:space="preserve">directors, including Yannis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Houvardas</w:t>
      </w:r>
      <w:proofErr w:type="spellEnd"/>
      <w:r w:rsidRPr="000238E9">
        <w:rPr>
          <w:rFonts w:cs="Helvetica"/>
          <w:iCs/>
          <w:color w:val="auto"/>
          <w:sz w:val="24"/>
          <w:szCs w:val="24"/>
        </w:rPr>
        <w:t xml:space="preserve">, Dimitris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Katalifos</w:t>
      </w:r>
      <w:proofErr w:type="spellEnd"/>
      <w:r w:rsidRPr="000238E9">
        <w:rPr>
          <w:rFonts w:cs="Helvetica"/>
          <w:iCs/>
          <w:color w:val="auto"/>
          <w:sz w:val="24"/>
          <w:szCs w:val="24"/>
        </w:rPr>
        <w:t xml:space="preserve">, Argyris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Xafis</w:t>
      </w:r>
      <w:proofErr w:type="spellEnd"/>
      <w:r>
        <w:rPr>
          <w:rFonts w:cs="Helvetica"/>
          <w:iCs/>
          <w:color w:val="auto"/>
          <w:sz w:val="24"/>
          <w:szCs w:val="24"/>
        </w:rPr>
        <w:t>,</w:t>
      </w:r>
      <w:r w:rsidRPr="000238E9">
        <w:rPr>
          <w:rFonts w:cs="Helvetica"/>
          <w:iCs/>
          <w:color w:val="auto"/>
          <w:sz w:val="24"/>
          <w:szCs w:val="24"/>
        </w:rPr>
        <w:t xml:space="preserve"> Maria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Maganari</w:t>
      </w:r>
      <w:proofErr w:type="spellEnd"/>
      <w:r>
        <w:rPr>
          <w:rFonts w:cs="Helvetica"/>
          <w:iCs/>
          <w:color w:val="auto"/>
          <w:sz w:val="24"/>
          <w:szCs w:val="24"/>
        </w:rPr>
        <w:t xml:space="preserve"> and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Giorgos</w:t>
      </w:r>
      <w:proofErr w:type="spellEnd"/>
      <w:r w:rsidRPr="000238E9">
        <w:rPr>
          <w:rFonts w:cs="Helvetica"/>
          <w:iCs/>
          <w:color w:val="auto"/>
          <w:sz w:val="24"/>
          <w:szCs w:val="24"/>
        </w:rPr>
        <w:t xml:space="preserve">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Koutlis</w:t>
      </w:r>
      <w:proofErr w:type="spellEnd"/>
      <w:r>
        <w:rPr>
          <w:rFonts w:cs="Helvetica"/>
          <w:iCs/>
          <w:color w:val="auto"/>
          <w:sz w:val="24"/>
          <w:szCs w:val="24"/>
        </w:rPr>
        <w:t xml:space="preserve"> </w:t>
      </w:r>
      <w:r w:rsidRPr="000238E9">
        <w:rPr>
          <w:rFonts w:cs="Helvetica"/>
          <w:iCs/>
          <w:color w:val="auto"/>
          <w:sz w:val="24"/>
          <w:szCs w:val="24"/>
        </w:rPr>
        <w:t>will direct an equal number of radio plays, adapted from Greek detective stories, which will come alive through the voices of beloved actors, veterans and younger performers alike. (</w:t>
      </w:r>
      <w:r w:rsidR="008E4AD6">
        <w:rPr>
          <w:rFonts w:cs="Helvetica"/>
          <w:iCs/>
          <w:color w:val="auto"/>
          <w:sz w:val="24"/>
          <w:szCs w:val="24"/>
        </w:rPr>
        <w:t>A press</w:t>
      </w:r>
      <w:r w:rsidRPr="000238E9">
        <w:rPr>
          <w:rFonts w:cs="Helvetica"/>
          <w:iCs/>
          <w:color w:val="auto"/>
          <w:sz w:val="24"/>
          <w:szCs w:val="24"/>
        </w:rPr>
        <w:t xml:space="preserve"> release on the Radio Plays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programme</w:t>
      </w:r>
      <w:proofErr w:type="spellEnd"/>
      <w:r w:rsidR="00F80BD5">
        <w:rPr>
          <w:rFonts w:cs="Helvetica"/>
          <w:iCs/>
          <w:color w:val="auto"/>
          <w:sz w:val="24"/>
          <w:szCs w:val="24"/>
        </w:rPr>
        <w:t xml:space="preserve">, set to be </w:t>
      </w:r>
      <w:r>
        <w:rPr>
          <w:rFonts w:cs="Helvetica"/>
          <w:iCs/>
          <w:color w:val="auto"/>
          <w:sz w:val="24"/>
          <w:szCs w:val="24"/>
        </w:rPr>
        <w:t>streamed through the official Festival website</w:t>
      </w:r>
      <w:r w:rsidR="00F80BD5">
        <w:rPr>
          <w:rFonts w:cs="Helvetica"/>
          <w:iCs/>
          <w:color w:val="auto"/>
          <w:sz w:val="24"/>
          <w:szCs w:val="24"/>
        </w:rPr>
        <w:t>,</w:t>
      </w:r>
      <w:r w:rsidRPr="000238E9">
        <w:rPr>
          <w:rFonts w:cs="Helvetica"/>
          <w:iCs/>
          <w:color w:val="auto"/>
          <w:sz w:val="24"/>
          <w:szCs w:val="24"/>
        </w:rPr>
        <w:t xml:space="preserve"> to follow soon).</w:t>
      </w:r>
    </w:p>
    <w:p w14:paraId="7F38FB25" w14:textId="7D651CCC" w:rsidR="00B45FB8" w:rsidRPr="000238E9" w:rsidRDefault="00B45FB8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  <w:r w:rsidRPr="000238E9">
        <w:rPr>
          <w:rFonts w:cs="Helvetica"/>
          <w:iCs/>
          <w:color w:val="auto"/>
          <w:sz w:val="24"/>
          <w:szCs w:val="24"/>
        </w:rPr>
        <w:t xml:space="preserve"> </w:t>
      </w:r>
    </w:p>
    <w:p w14:paraId="6AFAA469" w14:textId="5E99C408" w:rsidR="00B45FB8" w:rsidRDefault="000238E9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  <w:r w:rsidRPr="000238E9">
        <w:rPr>
          <w:rFonts w:cs="Helvetica"/>
          <w:iCs/>
          <w:color w:val="auto"/>
          <w:sz w:val="24"/>
          <w:szCs w:val="24"/>
        </w:rPr>
        <w:t xml:space="preserve">The dance workshop by Kader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Attou</w:t>
      </w:r>
      <w:proofErr w:type="spellEnd"/>
      <w:r w:rsidRPr="000238E9">
        <w:rPr>
          <w:rFonts w:cs="Helvetica"/>
          <w:iCs/>
          <w:color w:val="auto"/>
          <w:sz w:val="24"/>
          <w:szCs w:val="24"/>
        </w:rPr>
        <w:t xml:space="preserve"> and Compagnie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Accrorap</w:t>
      </w:r>
      <w:proofErr w:type="spellEnd"/>
      <w:r w:rsidRPr="000238E9">
        <w:rPr>
          <w:rFonts w:cs="Helvetica"/>
          <w:iCs/>
          <w:color w:val="auto"/>
          <w:sz w:val="24"/>
          <w:szCs w:val="24"/>
        </w:rPr>
        <w:t xml:space="preserve">, and the three, widely expected Long Weekends workshops that had been announced as part of Open Plan, the first </w:t>
      </w:r>
      <w:r w:rsidR="00F80BD5">
        <w:rPr>
          <w:rFonts w:cs="Helvetica"/>
          <w:iCs/>
          <w:color w:val="auto"/>
          <w:sz w:val="24"/>
          <w:szCs w:val="24"/>
        </w:rPr>
        <w:t xml:space="preserve">edition </w:t>
      </w:r>
      <w:r w:rsidRPr="000238E9">
        <w:rPr>
          <w:rFonts w:cs="Helvetica"/>
          <w:iCs/>
          <w:color w:val="auto"/>
          <w:sz w:val="24"/>
          <w:szCs w:val="24"/>
        </w:rPr>
        <w:t xml:space="preserve">run by Thomas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Ostermeier</w:t>
      </w:r>
      <w:proofErr w:type="spellEnd"/>
      <w:r w:rsidRPr="000238E9">
        <w:rPr>
          <w:rFonts w:cs="Helvetica"/>
          <w:iCs/>
          <w:color w:val="auto"/>
          <w:sz w:val="24"/>
          <w:szCs w:val="24"/>
        </w:rPr>
        <w:t xml:space="preserve">, the second by Maguy Marin’s company and Ulises Alvarez, and the third by Christopher </w:t>
      </w:r>
      <w:proofErr w:type="spellStart"/>
      <w:r w:rsidRPr="000238E9">
        <w:rPr>
          <w:rFonts w:cs="Helvetica"/>
          <w:iCs/>
          <w:color w:val="auto"/>
          <w:sz w:val="24"/>
          <w:szCs w:val="24"/>
        </w:rPr>
        <w:t>Rüping</w:t>
      </w:r>
      <w:proofErr w:type="spellEnd"/>
      <w:r w:rsidR="00F80BD5">
        <w:rPr>
          <w:rFonts w:cs="Helvetica"/>
          <w:iCs/>
          <w:color w:val="auto"/>
          <w:sz w:val="24"/>
          <w:szCs w:val="24"/>
        </w:rPr>
        <w:t>,</w:t>
      </w:r>
      <w:r w:rsidRPr="000238E9">
        <w:rPr>
          <w:rFonts w:cs="Helvetica"/>
          <w:iCs/>
          <w:color w:val="auto"/>
          <w:sz w:val="24"/>
          <w:szCs w:val="24"/>
        </w:rPr>
        <w:t xml:space="preserve"> are postponed for the time being.</w:t>
      </w:r>
      <w:r>
        <w:rPr>
          <w:rFonts w:cs="Helvetica"/>
          <w:iCs/>
          <w:color w:val="auto"/>
          <w:sz w:val="24"/>
          <w:szCs w:val="24"/>
        </w:rPr>
        <w:t xml:space="preserve"> W</w:t>
      </w:r>
      <w:r w:rsidR="008E4AD6">
        <w:rPr>
          <w:rFonts w:cs="Helvetica"/>
          <w:iCs/>
          <w:color w:val="auto"/>
          <w:sz w:val="24"/>
          <w:szCs w:val="24"/>
        </w:rPr>
        <w:t>e are doing our best to reschedule these events, as soon as circumstances allow it.</w:t>
      </w:r>
    </w:p>
    <w:p w14:paraId="4192DBD8" w14:textId="22171FAD" w:rsidR="000238E9" w:rsidRDefault="000238E9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</w:p>
    <w:p w14:paraId="6C26F035" w14:textId="2D8A7565" w:rsidR="008E4AD6" w:rsidRPr="000238E9" w:rsidRDefault="008E4AD6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  <w:r>
        <w:rPr>
          <w:rFonts w:cs="Helvetica"/>
          <w:iCs/>
          <w:color w:val="auto"/>
          <w:sz w:val="24"/>
          <w:szCs w:val="24"/>
        </w:rPr>
        <w:t>In this year’s difficult circumstances, the Athens &amp; Epidaurus Festival remains close to audiences, encouraging engagement with art and creativity in every possible way. At the same time, the Festival provides artists with a vital, much-needed outlet, responding to their longing to be active again and contributing to the overall effort to keep a channel of communication between society and culture open.</w:t>
      </w:r>
    </w:p>
    <w:p w14:paraId="235C2C2A" w14:textId="77777777" w:rsidR="008E4AD6" w:rsidRPr="008E4AD6" w:rsidRDefault="008E4AD6" w:rsidP="00B45FB8">
      <w:pPr>
        <w:pStyle w:val="p2"/>
        <w:spacing w:line="276" w:lineRule="auto"/>
        <w:rPr>
          <w:rFonts w:cs="Helvetica"/>
          <w:iCs/>
          <w:color w:val="auto"/>
          <w:sz w:val="24"/>
          <w:szCs w:val="24"/>
        </w:rPr>
      </w:pPr>
    </w:p>
    <w:p w14:paraId="795457E4" w14:textId="77777777" w:rsidR="00B45FB8" w:rsidRDefault="00B45FB8" w:rsidP="00AD0D7A">
      <w:pPr>
        <w:pStyle w:val="p2"/>
        <w:spacing w:line="276" w:lineRule="auto"/>
        <w:rPr>
          <w:rFonts w:cs="Helvetica"/>
          <w:iCs/>
          <w:color w:val="auto"/>
          <w:sz w:val="24"/>
          <w:szCs w:val="24"/>
          <w:lang w:val="el-GR"/>
        </w:rPr>
      </w:pPr>
    </w:p>
    <w:p w14:paraId="6D70225B" w14:textId="77777777" w:rsidR="00B45FB8" w:rsidRDefault="00B45FB8" w:rsidP="00AD0D7A">
      <w:pPr>
        <w:pStyle w:val="p2"/>
        <w:spacing w:line="276" w:lineRule="auto"/>
        <w:rPr>
          <w:rFonts w:cs="Helvetica"/>
          <w:iCs/>
          <w:color w:val="auto"/>
          <w:sz w:val="24"/>
          <w:szCs w:val="24"/>
          <w:lang w:val="el-GR"/>
        </w:rPr>
      </w:pPr>
    </w:p>
    <w:p w14:paraId="7A013D31" w14:textId="77777777" w:rsidR="00B45FB8" w:rsidRDefault="00B45FB8" w:rsidP="00AD0D7A">
      <w:pPr>
        <w:pStyle w:val="p2"/>
        <w:spacing w:line="276" w:lineRule="auto"/>
        <w:rPr>
          <w:rFonts w:cs="Helvetica"/>
          <w:iCs/>
          <w:color w:val="auto"/>
          <w:sz w:val="24"/>
          <w:szCs w:val="24"/>
          <w:lang w:val="el-GR"/>
        </w:rPr>
      </w:pPr>
    </w:p>
    <w:p w14:paraId="2EF30712" w14:textId="77777777" w:rsidR="00B45FB8" w:rsidRDefault="00B45FB8" w:rsidP="00AD0D7A">
      <w:pPr>
        <w:pStyle w:val="p2"/>
        <w:spacing w:line="276" w:lineRule="auto"/>
        <w:rPr>
          <w:rFonts w:cs="Helvetica"/>
          <w:iCs/>
          <w:color w:val="auto"/>
          <w:sz w:val="24"/>
          <w:szCs w:val="24"/>
          <w:lang w:val="el-GR"/>
        </w:rPr>
      </w:pPr>
    </w:p>
    <w:p w14:paraId="3F0C26DA" w14:textId="77777777" w:rsidR="00B45FB8" w:rsidRDefault="00B45FB8" w:rsidP="00AD0D7A">
      <w:pPr>
        <w:pStyle w:val="p2"/>
        <w:spacing w:line="276" w:lineRule="auto"/>
        <w:rPr>
          <w:rFonts w:cs="Helvetica"/>
          <w:iCs/>
          <w:color w:val="auto"/>
          <w:sz w:val="24"/>
          <w:szCs w:val="24"/>
          <w:lang w:val="el-GR"/>
        </w:rPr>
      </w:pPr>
    </w:p>
    <w:p w14:paraId="2ADA29EE" w14:textId="6CFE477A" w:rsidR="00C378E5" w:rsidRPr="008E4AD6" w:rsidRDefault="008E4AD6" w:rsidP="000160B4">
      <w:pPr>
        <w:spacing w:line="360" w:lineRule="auto"/>
        <w:rPr>
          <w:rFonts w:ascii="Helvetica" w:hAnsi="Helvetica" w:cs="Times New Roman"/>
          <w:sz w:val="24"/>
          <w:szCs w:val="24"/>
          <w:lang w:val="en-US"/>
        </w:rPr>
      </w:pPr>
      <w:bookmarkStart w:id="3" w:name="_Hlk54104119"/>
      <w:bookmarkEnd w:id="0"/>
      <w:bookmarkEnd w:id="1"/>
      <w:r>
        <w:rPr>
          <w:rFonts w:ascii="Helvetica" w:hAnsi="Helvetica" w:cs="Times New Roman"/>
          <w:sz w:val="24"/>
          <w:szCs w:val="24"/>
          <w:lang w:val="en-US"/>
        </w:rPr>
        <w:lastRenderedPageBreak/>
        <w:t>The Athens &amp; Epidaurus Festival is funded by the Ministry of Culture &amp; Sports.</w:t>
      </w:r>
    </w:p>
    <w:p w14:paraId="4380E6C6" w14:textId="77777777" w:rsidR="004567A9" w:rsidRPr="002127FF" w:rsidRDefault="004567A9" w:rsidP="000160B4">
      <w:pPr>
        <w:spacing w:line="360" w:lineRule="auto"/>
        <w:rPr>
          <w:rFonts w:ascii="Helvetica" w:hAnsi="Helvetica" w:cs="Times New Roman"/>
          <w:sz w:val="24"/>
          <w:szCs w:val="24"/>
        </w:rPr>
      </w:pPr>
      <w:r w:rsidRPr="002127FF">
        <w:rPr>
          <w:rFonts w:ascii="Helvetica" w:hAnsi="Helvetica" w:cs="Times New Roman"/>
          <w:noProof/>
          <w:sz w:val="24"/>
          <w:szCs w:val="24"/>
          <w:lang w:val="en-US"/>
        </w:rPr>
        <w:drawing>
          <wp:inline distT="0" distB="0" distL="0" distR="0" wp14:anchorId="5E85C256" wp14:editId="4C7D4DC9">
            <wp:extent cx="23717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74" t="8578" r="38959" b="78103"/>
                    <a:stretch/>
                  </pic:blipFill>
                  <pic:spPr bwMode="auto">
                    <a:xfrm>
                      <a:off x="0" y="0"/>
                      <a:ext cx="23717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2224E" w14:textId="22E25C9A" w:rsidR="004567A9" w:rsidRPr="008E4AD6" w:rsidRDefault="0078072E" w:rsidP="000160B4">
      <w:pPr>
        <w:spacing w:line="360" w:lineRule="auto"/>
        <w:rPr>
          <w:rFonts w:ascii="Helvetica" w:hAnsi="Helvetica" w:cs="Times New Roman"/>
          <w:sz w:val="24"/>
          <w:szCs w:val="24"/>
          <w:lang w:val="en-US"/>
        </w:rPr>
      </w:pPr>
      <w:r w:rsidRPr="002127FF">
        <w:rPr>
          <w:rFonts w:ascii="Helvetica" w:hAnsi="Helvetica" w:cs="Times New Roman"/>
          <w:sz w:val="24"/>
          <w:szCs w:val="24"/>
        </w:rPr>
        <w:t xml:space="preserve">          </w:t>
      </w:r>
      <w:r w:rsidR="008E4AD6">
        <w:rPr>
          <w:rFonts w:ascii="Helvetica" w:hAnsi="Helvetica" w:cs="Times New Roman"/>
          <w:sz w:val="24"/>
          <w:szCs w:val="24"/>
          <w:lang w:val="en-US"/>
        </w:rPr>
        <w:t>Grand Sponsor</w:t>
      </w:r>
    </w:p>
    <w:p w14:paraId="30810CA9" w14:textId="7AC08A8C" w:rsidR="00A2024C" w:rsidRPr="002127FF" w:rsidRDefault="0078072E" w:rsidP="000160B4">
      <w:pPr>
        <w:spacing w:line="360" w:lineRule="auto"/>
        <w:rPr>
          <w:rFonts w:ascii="Helvetica" w:hAnsi="Helvetica" w:cs="Times New Roman"/>
          <w:sz w:val="24"/>
          <w:szCs w:val="24"/>
        </w:rPr>
      </w:pPr>
      <w:r w:rsidRPr="002127FF">
        <w:rPr>
          <w:rFonts w:ascii="Helvetica" w:hAnsi="Helvetica" w:cs="Times New Roman"/>
          <w:sz w:val="24"/>
          <w:szCs w:val="24"/>
          <w:lang w:val="en-US"/>
        </w:rPr>
        <w:t xml:space="preserve">       </w:t>
      </w:r>
      <w:r w:rsidR="004567A9" w:rsidRPr="002127FF">
        <w:rPr>
          <w:rFonts w:ascii="Helvetica" w:hAnsi="Helvetica" w:cs="Times New Roman"/>
          <w:noProof/>
          <w:sz w:val="24"/>
          <w:szCs w:val="24"/>
          <w:lang w:val="en-US"/>
        </w:rPr>
        <w:drawing>
          <wp:inline distT="0" distB="0" distL="0" distR="0" wp14:anchorId="7E1DEB1D" wp14:editId="5CD1A23B">
            <wp:extent cx="1163411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480" t="44921" r="46364" b="40857"/>
                    <a:stretch/>
                  </pic:blipFill>
                  <pic:spPr bwMode="auto">
                    <a:xfrm>
                      <a:off x="0" y="0"/>
                      <a:ext cx="1165155" cy="77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sectPr w:rsidR="00A2024C" w:rsidRPr="00212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C53C" w14:textId="77777777" w:rsidR="006A729A" w:rsidRDefault="006A729A" w:rsidP="008A3E10">
      <w:pPr>
        <w:spacing w:after="0" w:line="240" w:lineRule="auto"/>
      </w:pPr>
      <w:r>
        <w:separator/>
      </w:r>
    </w:p>
  </w:endnote>
  <w:endnote w:type="continuationSeparator" w:id="0">
    <w:p w14:paraId="3A045EF1" w14:textId="77777777" w:rsidR="006A729A" w:rsidRDefault="006A729A" w:rsidP="008A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EC9B" w14:textId="77777777" w:rsidR="006A729A" w:rsidRDefault="006A72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068800"/>
      <w:docPartObj>
        <w:docPartGallery w:val="Page Numbers (Bottom of Page)"/>
        <w:docPartUnique/>
      </w:docPartObj>
    </w:sdtPr>
    <w:sdtEndPr/>
    <w:sdtContent>
      <w:p w14:paraId="467FADBA" w14:textId="362A22BD" w:rsidR="006A729A" w:rsidRDefault="006A729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1E3074" w14:textId="77777777" w:rsidR="006A729A" w:rsidRDefault="006A729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454D" w14:textId="77777777" w:rsidR="006A729A" w:rsidRDefault="006A72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8791" w14:textId="77777777" w:rsidR="006A729A" w:rsidRDefault="006A729A" w:rsidP="008A3E10">
      <w:pPr>
        <w:spacing w:after="0" w:line="240" w:lineRule="auto"/>
      </w:pPr>
      <w:r>
        <w:separator/>
      </w:r>
    </w:p>
  </w:footnote>
  <w:footnote w:type="continuationSeparator" w:id="0">
    <w:p w14:paraId="2F66522B" w14:textId="77777777" w:rsidR="006A729A" w:rsidRDefault="006A729A" w:rsidP="008A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E946" w14:textId="77777777" w:rsidR="006A729A" w:rsidRDefault="006A72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1BE8" w14:textId="77777777" w:rsidR="006A729A" w:rsidRPr="00A86271" w:rsidRDefault="006A729A" w:rsidP="00056D90">
    <w:pPr>
      <w:pStyle w:val="a3"/>
    </w:pPr>
    <w:r>
      <w:rPr>
        <w:noProof/>
        <w:lang w:val="en-US"/>
      </w:rPr>
      <w:drawing>
        <wp:inline distT="0" distB="0" distL="0" distR="0" wp14:anchorId="614A6A6C" wp14:editId="7EE19496">
          <wp:extent cx="2928346" cy="429768"/>
          <wp:effectExtent l="0" t="0" r="0" b="8890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346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F0E3927" wp14:editId="4FB34DFB">
          <wp:extent cx="356040" cy="429768"/>
          <wp:effectExtent l="0" t="0" r="0" b="8890"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604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2CC37498" wp14:editId="615CBFF6">
          <wp:extent cx="716280" cy="430751"/>
          <wp:effectExtent l="0" t="0" r="7620" b="762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922" cy="43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75646" w14:textId="7E80B98C" w:rsidR="006A729A" w:rsidRPr="00056D90" w:rsidRDefault="006A729A" w:rsidP="00056D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B95B" w14:textId="77777777" w:rsidR="006A729A" w:rsidRDefault="006A72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1F9A"/>
    <w:multiLevelType w:val="hybridMultilevel"/>
    <w:tmpl w:val="3DD8E5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5"/>
    <w:rsid w:val="000160B4"/>
    <w:rsid w:val="00022CC2"/>
    <w:rsid w:val="00022E45"/>
    <w:rsid w:val="000238E9"/>
    <w:rsid w:val="000248B6"/>
    <w:rsid w:val="000270FE"/>
    <w:rsid w:val="00040F0F"/>
    <w:rsid w:val="00051988"/>
    <w:rsid w:val="00056D90"/>
    <w:rsid w:val="00070752"/>
    <w:rsid w:val="00072313"/>
    <w:rsid w:val="00090752"/>
    <w:rsid w:val="000C0F7B"/>
    <w:rsid w:val="000D56ED"/>
    <w:rsid w:val="000E5095"/>
    <w:rsid w:val="000E7DA2"/>
    <w:rsid w:val="00130E24"/>
    <w:rsid w:val="00131F89"/>
    <w:rsid w:val="00137E53"/>
    <w:rsid w:val="001412D7"/>
    <w:rsid w:val="00144974"/>
    <w:rsid w:val="00150AAC"/>
    <w:rsid w:val="00165A4F"/>
    <w:rsid w:val="00180148"/>
    <w:rsid w:val="001832BF"/>
    <w:rsid w:val="00185C17"/>
    <w:rsid w:val="001873B3"/>
    <w:rsid w:val="00190060"/>
    <w:rsid w:val="00195304"/>
    <w:rsid w:val="001A2D59"/>
    <w:rsid w:val="001B57DF"/>
    <w:rsid w:val="001B7EBD"/>
    <w:rsid w:val="001D0D6A"/>
    <w:rsid w:val="001E711C"/>
    <w:rsid w:val="001F0584"/>
    <w:rsid w:val="001F46B9"/>
    <w:rsid w:val="0021184A"/>
    <w:rsid w:val="002127FF"/>
    <w:rsid w:val="00217201"/>
    <w:rsid w:val="00217993"/>
    <w:rsid w:val="0023129A"/>
    <w:rsid w:val="00246E64"/>
    <w:rsid w:val="00271F13"/>
    <w:rsid w:val="00286875"/>
    <w:rsid w:val="00290D8C"/>
    <w:rsid w:val="0029604A"/>
    <w:rsid w:val="002A2847"/>
    <w:rsid w:val="002A306B"/>
    <w:rsid w:val="002B0551"/>
    <w:rsid w:val="002B286B"/>
    <w:rsid w:val="002C08C8"/>
    <w:rsid w:val="002C72F0"/>
    <w:rsid w:val="002C7CA5"/>
    <w:rsid w:val="002D44A5"/>
    <w:rsid w:val="002D60DD"/>
    <w:rsid w:val="002E276B"/>
    <w:rsid w:val="00305D05"/>
    <w:rsid w:val="00307958"/>
    <w:rsid w:val="00316051"/>
    <w:rsid w:val="0032397B"/>
    <w:rsid w:val="00324206"/>
    <w:rsid w:val="00324599"/>
    <w:rsid w:val="00327FDE"/>
    <w:rsid w:val="003378BE"/>
    <w:rsid w:val="003405CE"/>
    <w:rsid w:val="00342F77"/>
    <w:rsid w:val="0039312E"/>
    <w:rsid w:val="0039390E"/>
    <w:rsid w:val="003A1312"/>
    <w:rsid w:val="003B6AA4"/>
    <w:rsid w:val="003D0B41"/>
    <w:rsid w:val="003D2105"/>
    <w:rsid w:val="003E4827"/>
    <w:rsid w:val="003F5556"/>
    <w:rsid w:val="00401ABA"/>
    <w:rsid w:val="004208F3"/>
    <w:rsid w:val="00452CBD"/>
    <w:rsid w:val="004534F3"/>
    <w:rsid w:val="004567A9"/>
    <w:rsid w:val="00477144"/>
    <w:rsid w:val="00486DFC"/>
    <w:rsid w:val="00495915"/>
    <w:rsid w:val="004A3B02"/>
    <w:rsid w:val="004C64A5"/>
    <w:rsid w:val="004C6AC8"/>
    <w:rsid w:val="004F01BD"/>
    <w:rsid w:val="004F7AF2"/>
    <w:rsid w:val="005106D2"/>
    <w:rsid w:val="005128A8"/>
    <w:rsid w:val="00572167"/>
    <w:rsid w:val="005722B0"/>
    <w:rsid w:val="00574B05"/>
    <w:rsid w:val="005B1189"/>
    <w:rsid w:val="005B21FF"/>
    <w:rsid w:val="005B3933"/>
    <w:rsid w:val="005B5238"/>
    <w:rsid w:val="005B7840"/>
    <w:rsid w:val="005E71EB"/>
    <w:rsid w:val="005E7EAE"/>
    <w:rsid w:val="005F237D"/>
    <w:rsid w:val="00602D0F"/>
    <w:rsid w:val="00606BC3"/>
    <w:rsid w:val="00607D54"/>
    <w:rsid w:val="00610073"/>
    <w:rsid w:val="006178AA"/>
    <w:rsid w:val="0063050E"/>
    <w:rsid w:val="00635B10"/>
    <w:rsid w:val="006374B5"/>
    <w:rsid w:val="006501C7"/>
    <w:rsid w:val="0067112C"/>
    <w:rsid w:val="00672AD2"/>
    <w:rsid w:val="0069544D"/>
    <w:rsid w:val="0069593F"/>
    <w:rsid w:val="00697F11"/>
    <w:rsid w:val="006A729A"/>
    <w:rsid w:val="006B0918"/>
    <w:rsid w:val="006E69BD"/>
    <w:rsid w:val="00700F5F"/>
    <w:rsid w:val="007201AC"/>
    <w:rsid w:val="00723542"/>
    <w:rsid w:val="0078072E"/>
    <w:rsid w:val="007879E4"/>
    <w:rsid w:val="007A6FC5"/>
    <w:rsid w:val="007A7BFB"/>
    <w:rsid w:val="007C58C2"/>
    <w:rsid w:val="007E2A54"/>
    <w:rsid w:val="007F5662"/>
    <w:rsid w:val="00800C56"/>
    <w:rsid w:val="0080134E"/>
    <w:rsid w:val="00811C33"/>
    <w:rsid w:val="0081376A"/>
    <w:rsid w:val="008200B4"/>
    <w:rsid w:val="00823212"/>
    <w:rsid w:val="0084333F"/>
    <w:rsid w:val="008642B0"/>
    <w:rsid w:val="00871BD7"/>
    <w:rsid w:val="008A3E10"/>
    <w:rsid w:val="008B6F2B"/>
    <w:rsid w:val="008C25F4"/>
    <w:rsid w:val="008C4AF1"/>
    <w:rsid w:val="008D082D"/>
    <w:rsid w:val="008D1F4C"/>
    <w:rsid w:val="008E4AD6"/>
    <w:rsid w:val="008E6DDE"/>
    <w:rsid w:val="00906DCB"/>
    <w:rsid w:val="00933E79"/>
    <w:rsid w:val="00946FCF"/>
    <w:rsid w:val="00950B91"/>
    <w:rsid w:val="00951E7C"/>
    <w:rsid w:val="009613E8"/>
    <w:rsid w:val="00964869"/>
    <w:rsid w:val="009661BF"/>
    <w:rsid w:val="0096714D"/>
    <w:rsid w:val="00973DD7"/>
    <w:rsid w:val="009A7709"/>
    <w:rsid w:val="009B11D7"/>
    <w:rsid w:val="009B751B"/>
    <w:rsid w:val="009D4312"/>
    <w:rsid w:val="009E16D0"/>
    <w:rsid w:val="009E4113"/>
    <w:rsid w:val="009E7133"/>
    <w:rsid w:val="00A07F5E"/>
    <w:rsid w:val="00A1123F"/>
    <w:rsid w:val="00A2024C"/>
    <w:rsid w:val="00A330F9"/>
    <w:rsid w:val="00A4286B"/>
    <w:rsid w:val="00A518A4"/>
    <w:rsid w:val="00A6068E"/>
    <w:rsid w:val="00A746FE"/>
    <w:rsid w:val="00A807D7"/>
    <w:rsid w:val="00A92950"/>
    <w:rsid w:val="00A93CAD"/>
    <w:rsid w:val="00A970A4"/>
    <w:rsid w:val="00AA111E"/>
    <w:rsid w:val="00AB0951"/>
    <w:rsid w:val="00AD0D7A"/>
    <w:rsid w:val="00AE74AC"/>
    <w:rsid w:val="00AF5975"/>
    <w:rsid w:val="00AF76EE"/>
    <w:rsid w:val="00B16B91"/>
    <w:rsid w:val="00B266DE"/>
    <w:rsid w:val="00B26C25"/>
    <w:rsid w:val="00B319EC"/>
    <w:rsid w:val="00B42C79"/>
    <w:rsid w:val="00B45FB8"/>
    <w:rsid w:val="00B52153"/>
    <w:rsid w:val="00B521E9"/>
    <w:rsid w:val="00B545B5"/>
    <w:rsid w:val="00B549D8"/>
    <w:rsid w:val="00B803DA"/>
    <w:rsid w:val="00B80D8D"/>
    <w:rsid w:val="00B86284"/>
    <w:rsid w:val="00B93950"/>
    <w:rsid w:val="00B93CEE"/>
    <w:rsid w:val="00B96857"/>
    <w:rsid w:val="00BA15D7"/>
    <w:rsid w:val="00BA17F0"/>
    <w:rsid w:val="00BA5BC3"/>
    <w:rsid w:val="00BA7C04"/>
    <w:rsid w:val="00BB1A6F"/>
    <w:rsid w:val="00BB2046"/>
    <w:rsid w:val="00BB369D"/>
    <w:rsid w:val="00BB4496"/>
    <w:rsid w:val="00BC2E4D"/>
    <w:rsid w:val="00BD098D"/>
    <w:rsid w:val="00BD2410"/>
    <w:rsid w:val="00BD2EB8"/>
    <w:rsid w:val="00BD7CF4"/>
    <w:rsid w:val="00BF7B7F"/>
    <w:rsid w:val="00C013B2"/>
    <w:rsid w:val="00C01E55"/>
    <w:rsid w:val="00C0415B"/>
    <w:rsid w:val="00C05D69"/>
    <w:rsid w:val="00C16869"/>
    <w:rsid w:val="00C20053"/>
    <w:rsid w:val="00C30ECD"/>
    <w:rsid w:val="00C378E5"/>
    <w:rsid w:val="00C409D2"/>
    <w:rsid w:val="00C412E5"/>
    <w:rsid w:val="00C4782B"/>
    <w:rsid w:val="00C50150"/>
    <w:rsid w:val="00C51007"/>
    <w:rsid w:val="00C754E4"/>
    <w:rsid w:val="00C76304"/>
    <w:rsid w:val="00C81FEF"/>
    <w:rsid w:val="00CA5795"/>
    <w:rsid w:val="00CA633E"/>
    <w:rsid w:val="00CC2FD8"/>
    <w:rsid w:val="00CD1FFB"/>
    <w:rsid w:val="00CD4172"/>
    <w:rsid w:val="00CD61C7"/>
    <w:rsid w:val="00CE2B8A"/>
    <w:rsid w:val="00D120BB"/>
    <w:rsid w:val="00D14934"/>
    <w:rsid w:val="00D21A82"/>
    <w:rsid w:val="00D22F4A"/>
    <w:rsid w:val="00D404FC"/>
    <w:rsid w:val="00D41A74"/>
    <w:rsid w:val="00D43E48"/>
    <w:rsid w:val="00D50FCC"/>
    <w:rsid w:val="00D66B2E"/>
    <w:rsid w:val="00D67C5D"/>
    <w:rsid w:val="00D70B43"/>
    <w:rsid w:val="00D91CFF"/>
    <w:rsid w:val="00D9691D"/>
    <w:rsid w:val="00DA20EC"/>
    <w:rsid w:val="00DA48BF"/>
    <w:rsid w:val="00DA50EC"/>
    <w:rsid w:val="00DB47AC"/>
    <w:rsid w:val="00DC59DF"/>
    <w:rsid w:val="00DC67CD"/>
    <w:rsid w:val="00DE0664"/>
    <w:rsid w:val="00DE1C52"/>
    <w:rsid w:val="00DE494B"/>
    <w:rsid w:val="00DF150A"/>
    <w:rsid w:val="00DF47DC"/>
    <w:rsid w:val="00DF62BA"/>
    <w:rsid w:val="00E12C20"/>
    <w:rsid w:val="00E17809"/>
    <w:rsid w:val="00E2132A"/>
    <w:rsid w:val="00E40A5F"/>
    <w:rsid w:val="00E44963"/>
    <w:rsid w:val="00E51C8E"/>
    <w:rsid w:val="00E56C48"/>
    <w:rsid w:val="00E65719"/>
    <w:rsid w:val="00E72782"/>
    <w:rsid w:val="00E73F28"/>
    <w:rsid w:val="00E74243"/>
    <w:rsid w:val="00E74341"/>
    <w:rsid w:val="00E80835"/>
    <w:rsid w:val="00EB208E"/>
    <w:rsid w:val="00EB644F"/>
    <w:rsid w:val="00EC5FBD"/>
    <w:rsid w:val="00EF1EA2"/>
    <w:rsid w:val="00EF47A1"/>
    <w:rsid w:val="00F02A39"/>
    <w:rsid w:val="00F32ABC"/>
    <w:rsid w:val="00F359CC"/>
    <w:rsid w:val="00F4645C"/>
    <w:rsid w:val="00F61B92"/>
    <w:rsid w:val="00F66AB1"/>
    <w:rsid w:val="00F76906"/>
    <w:rsid w:val="00F80BD5"/>
    <w:rsid w:val="00F90095"/>
    <w:rsid w:val="00FB1332"/>
    <w:rsid w:val="00FD0263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C860EA"/>
  <w15:docId w15:val="{536519D1-EA03-4D64-8ABC-F998446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qFormat/>
    <w:rsid w:val="008A3E10"/>
  </w:style>
  <w:style w:type="paragraph" w:styleId="a4">
    <w:name w:val="footer"/>
    <w:basedOn w:val="a"/>
    <w:link w:val="Char0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3E10"/>
  </w:style>
  <w:style w:type="character" w:styleId="-">
    <w:name w:val="Hyperlink"/>
    <w:basedOn w:val="a0"/>
    <w:uiPriority w:val="99"/>
    <w:unhideWhenUsed/>
    <w:rsid w:val="003D0B4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D0B41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BF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F7B7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E74341"/>
    <w:rPr>
      <w:color w:val="605E5C"/>
      <w:shd w:val="clear" w:color="auto" w:fill="E1DFDD"/>
    </w:rPr>
  </w:style>
  <w:style w:type="paragraph" w:customStyle="1" w:styleId="Default">
    <w:name w:val="Default"/>
    <w:rsid w:val="00150AA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BD2410"/>
    <w:rPr>
      <w:color w:val="605E5C"/>
      <w:shd w:val="clear" w:color="auto" w:fill="E1DFDD"/>
    </w:rPr>
  </w:style>
  <w:style w:type="paragraph" w:customStyle="1" w:styleId="p1">
    <w:name w:val="p1"/>
    <w:basedOn w:val="a"/>
    <w:rsid w:val="00AD0D7A"/>
    <w:pPr>
      <w:spacing w:after="0" w:line="240" w:lineRule="auto"/>
    </w:pPr>
    <w:rPr>
      <w:rFonts w:ascii="Helvetica" w:eastAsiaTheme="minorEastAsia" w:hAnsi="Helvetica" w:cs="Times New Roman"/>
      <w:color w:val="454545"/>
      <w:sz w:val="18"/>
      <w:szCs w:val="18"/>
      <w:lang w:val="en-US"/>
    </w:rPr>
  </w:style>
  <w:style w:type="paragraph" w:customStyle="1" w:styleId="p2">
    <w:name w:val="p2"/>
    <w:basedOn w:val="a"/>
    <w:rsid w:val="00AD0D7A"/>
    <w:pPr>
      <w:spacing w:after="0" w:line="240" w:lineRule="auto"/>
    </w:pPr>
    <w:rPr>
      <w:rFonts w:ascii="Helvetica" w:eastAsiaTheme="minorEastAsia" w:hAnsi="Helvetica" w:cs="Times New Roman"/>
      <w:color w:val="454545"/>
      <w:sz w:val="18"/>
      <w:szCs w:val="18"/>
      <w:lang w:val="en-US"/>
    </w:rPr>
  </w:style>
  <w:style w:type="character" w:customStyle="1" w:styleId="s1">
    <w:name w:val="s1"/>
    <w:basedOn w:val="a0"/>
    <w:rsid w:val="00AD0D7A"/>
    <w:rPr>
      <w:rFonts w:ascii="Helvetica" w:hAnsi="Helvetica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298E-2885-470D-8C96-D90DEFD4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Koskina</dc:creator>
  <cp:keywords/>
  <dc:description/>
  <cp:lastModifiedBy>Konstantinos Tzikas</cp:lastModifiedBy>
  <cp:revision>6</cp:revision>
  <cp:lastPrinted>2020-11-09T13:29:00Z</cp:lastPrinted>
  <dcterms:created xsi:type="dcterms:W3CDTF">2020-11-09T13:22:00Z</dcterms:created>
  <dcterms:modified xsi:type="dcterms:W3CDTF">2020-11-09T14:17:00Z</dcterms:modified>
</cp:coreProperties>
</file>